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D8" w:rsidRDefault="008A32D8" w:rsidP="008A32D8">
      <w:pPr>
        <w:spacing w:beforeLines="50" w:line="480" w:lineRule="exact"/>
        <w:jc w:val="center"/>
        <w:rPr>
          <w:rFonts w:ascii="宋体" w:hAnsi="宋体" w:cs="宋体" w:hint="eastAsia"/>
          <w:b/>
          <w:color w:val="000000"/>
          <w:sz w:val="44"/>
          <w:szCs w:val="44"/>
        </w:rPr>
      </w:pPr>
    </w:p>
    <w:p w:rsidR="005C22CB" w:rsidRPr="008A32D8" w:rsidRDefault="008A32D8" w:rsidP="008A32D8">
      <w:pPr>
        <w:spacing w:beforeLines="50" w:line="480" w:lineRule="exact"/>
        <w:jc w:val="center"/>
        <w:rPr>
          <w:rFonts w:ascii="宋体" w:hAnsi="宋体" w:cs="宋体"/>
          <w:b/>
          <w:color w:val="000000"/>
          <w:sz w:val="44"/>
          <w:szCs w:val="44"/>
        </w:rPr>
      </w:pPr>
      <w:r w:rsidRPr="008A32D8">
        <w:rPr>
          <w:rFonts w:ascii="宋体" w:hAnsi="宋体" w:cs="宋体" w:hint="eastAsia"/>
          <w:b/>
          <w:color w:val="000000"/>
          <w:sz w:val="44"/>
          <w:szCs w:val="44"/>
        </w:rPr>
        <w:t>南方科技大学本科生选课办法及管理规则</w:t>
      </w:r>
    </w:p>
    <w:p w:rsidR="008A32D8" w:rsidRDefault="008A32D8" w:rsidP="008A32D8">
      <w:pPr>
        <w:spacing w:beforeLines="50" w:line="360" w:lineRule="auto"/>
        <w:ind w:firstLineChars="200" w:firstLine="640"/>
        <w:rPr>
          <w:rFonts w:ascii="仿宋" w:eastAsia="仿宋" w:hAnsi="仿宋" w:cs="宋体" w:hint="eastAsia"/>
          <w:color w:val="000000"/>
          <w:sz w:val="32"/>
          <w:szCs w:val="32"/>
        </w:rPr>
      </w:pPr>
    </w:p>
    <w:p w:rsidR="005C22CB" w:rsidRPr="008A32D8" w:rsidRDefault="008A32D8" w:rsidP="008A32D8">
      <w:pPr>
        <w:spacing w:beforeLines="50" w:line="360" w:lineRule="auto"/>
        <w:ind w:firstLineChars="200" w:firstLine="640"/>
        <w:rPr>
          <w:rFonts w:ascii="仿宋" w:eastAsia="仿宋" w:hAnsi="仿宋" w:cs="宋体"/>
          <w:color w:val="000000"/>
          <w:sz w:val="32"/>
          <w:szCs w:val="32"/>
        </w:rPr>
      </w:pPr>
      <w:r w:rsidRPr="008A32D8">
        <w:rPr>
          <w:rFonts w:ascii="仿宋" w:eastAsia="仿宋" w:hAnsi="仿宋" w:cs="宋体" w:hint="eastAsia"/>
          <w:color w:val="000000"/>
          <w:sz w:val="32"/>
          <w:szCs w:val="32"/>
        </w:rPr>
        <w:t>南方科技大学本科教学计划规定应修满的总学分为</w:t>
      </w:r>
      <w:r w:rsidRPr="008A32D8">
        <w:rPr>
          <w:rFonts w:ascii="仿宋" w:eastAsia="仿宋" w:hAnsi="仿宋" w:cs="宋体" w:hint="eastAsia"/>
          <w:color w:val="000000"/>
          <w:sz w:val="32"/>
          <w:szCs w:val="32"/>
        </w:rPr>
        <w:t>130-150</w:t>
      </w:r>
      <w:r w:rsidRPr="008A32D8">
        <w:rPr>
          <w:rFonts w:ascii="仿宋" w:eastAsia="仿宋" w:hAnsi="仿宋" w:cs="宋体" w:hint="eastAsia"/>
          <w:color w:val="000000"/>
          <w:sz w:val="32"/>
          <w:szCs w:val="32"/>
        </w:rPr>
        <w:t>，总学分及各类课程学分的具体要求参见各院系专业培养方案。已注册的学生应根据学校专业培养方案的要求，在学校和系科导师指导下根据自己的个人兴趣和学术潜力修读相关课程，制订个性化学习方案。</w:t>
      </w:r>
    </w:p>
    <w:p w:rsidR="005C22CB" w:rsidRPr="008A32D8" w:rsidRDefault="008A32D8" w:rsidP="008A32D8">
      <w:pPr>
        <w:spacing w:beforeLines="50" w:line="360" w:lineRule="auto"/>
        <w:ind w:firstLineChars="200" w:firstLine="640"/>
        <w:rPr>
          <w:rFonts w:ascii="仿宋" w:eastAsia="仿宋" w:hAnsi="仿宋" w:cs="宋体"/>
          <w:color w:val="000000"/>
          <w:sz w:val="32"/>
          <w:szCs w:val="32"/>
        </w:rPr>
      </w:pPr>
      <w:r w:rsidRPr="008A32D8">
        <w:rPr>
          <w:rFonts w:ascii="仿宋" w:eastAsia="仿宋" w:hAnsi="仿宋" w:cs="宋体" w:hint="eastAsia"/>
          <w:color w:val="000000"/>
          <w:sz w:val="32"/>
          <w:szCs w:val="32"/>
        </w:rPr>
        <w:t>一、课程设置</w:t>
      </w:r>
    </w:p>
    <w:p w:rsidR="005C22CB" w:rsidRPr="008A32D8" w:rsidRDefault="008A32D8" w:rsidP="008A32D8">
      <w:pPr>
        <w:spacing w:beforeLines="50" w:line="360" w:lineRule="auto"/>
        <w:rPr>
          <w:rFonts w:ascii="仿宋" w:eastAsia="仿宋" w:hAnsi="仿宋" w:cs="宋体"/>
          <w:sz w:val="32"/>
          <w:szCs w:val="32"/>
        </w:rPr>
      </w:pPr>
      <w:r w:rsidRPr="008A32D8">
        <w:rPr>
          <w:rFonts w:ascii="仿宋" w:eastAsia="仿宋" w:hAnsi="仿宋" w:cs="宋体" w:hint="eastAsia"/>
          <w:sz w:val="32"/>
          <w:szCs w:val="32"/>
        </w:rPr>
        <w:t xml:space="preserve">    </w:t>
      </w:r>
      <w:r w:rsidRPr="008A32D8">
        <w:rPr>
          <w:rFonts w:ascii="仿宋" w:eastAsia="仿宋" w:hAnsi="仿宋" w:cs="宋体" w:hint="eastAsia"/>
          <w:sz w:val="32"/>
          <w:szCs w:val="32"/>
        </w:rPr>
        <w:t>按照学生修读课程的学分性质来划分，可以分为必修课和选修课。</w:t>
      </w:r>
    </w:p>
    <w:p w:rsidR="005C22CB" w:rsidRPr="008A32D8" w:rsidRDefault="008A32D8" w:rsidP="008A32D8">
      <w:pPr>
        <w:spacing w:beforeLines="50" w:line="360" w:lineRule="auto"/>
        <w:rPr>
          <w:rFonts w:ascii="仿宋" w:eastAsia="仿宋" w:hAnsi="仿宋" w:cs="宋体"/>
          <w:sz w:val="32"/>
          <w:szCs w:val="32"/>
        </w:rPr>
      </w:pPr>
      <w:r w:rsidRPr="008A32D8">
        <w:rPr>
          <w:rFonts w:ascii="仿宋" w:eastAsia="仿宋" w:hAnsi="仿宋" w:cs="宋体" w:hint="eastAsia"/>
          <w:sz w:val="32"/>
          <w:szCs w:val="32"/>
        </w:rPr>
        <w:t xml:space="preserve">   </w:t>
      </w:r>
      <w:r>
        <w:rPr>
          <w:rFonts w:ascii="仿宋" w:eastAsia="仿宋" w:hAnsi="仿宋" w:cs="宋体" w:hint="eastAsia"/>
          <w:sz w:val="32"/>
          <w:szCs w:val="32"/>
        </w:rPr>
        <w:t xml:space="preserve"> </w:t>
      </w:r>
      <w:r w:rsidRPr="008A32D8">
        <w:rPr>
          <w:rFonts w:ascii="仿宋" w:eastAsia="仿宋" w:hAnsi="仿宋" w:cs="宋体" w:hint="eastAsia"/>
          <w:bCs/>
          <w:sz w:val="32"/>
          <w:szCs w:val="32"/>
        </w:rPr>
        <w:t>1.</w:t>
      </w:r>
      <w:r w:rsidRPr="008A32D8">
        <w:rPr>
          <w:rFonts w:ascii="仿宋" w:eastAsia="仿宋" w:hAnsi="仿宋" w:cs="宋体" w:hint="eastAsia"/>
          <w:bCs/>
          <w:sz w:val="32"/>
          <w:szCs w:val="32"/>
        </w:rPr>
        <w:t>必修课</w:t>
      </w:r>
      <w:r w:rsidRPr="008A32D8">
        <w:rPr>
          <w:rFonts w:ascii="仿宋" w:eastAsia="仿宋" w:hAnsi="仿宋" w:cs="宋体" w:hint="eastAsia"/>
          <w:sz w:val="32"/>
          <w:szCs w:val="32"/>
        </w:rPr>
        <w:t>，是教学计划规定必须学习的课程，包括公共必修课和专业必修课两类：</w:t>
      </w:r>
    </w:p>
    <w:p w:rsidR="005C22CB" w:rsidRPr="008A32D8" w:rsidRDefault="008A32D8" w:rsidP="008A32D8">
      <w:pPr>
        <w:spacing w:beforeLines="50" w:line="360" w:lineRule="auto"/>
        <w:ind w:firstLineChars="200" w:firstLine="640"/>
        <w:rPr>
          <w:rFonts w:ascii="仿宋" w:eastAsia="仿宋" w:hAnsi="仿宋" w:cs="宋体"/>
          <w:sz w:val="32"/>
          <w:szCs w:val="32"/>
        </w:rPr>
      </w:pPr>
      <w:r w:rsidRPr="008A32D8">
        <w:rPr>
          <w:rFonts w:ascii="仿宋" w:eastAsia="仿宋" w:hAnsi="仿宋" w:cs="宋体" w:hint="eastAsia"/>
          <w:sz w:val="32"/>
          <w:szCs w:val="32"/>
        </w:rPr>
        <w:t>(</w:t>
      </w:r>
      <w:r w:rsidRPr="008A32D8">
        <w:rPr>
          <w:rFonts w:ascii="仿宋" w:eastAsia="仿宋" w:hAnsi="仿宋" w:cs="宋体" w:hint="eastAsia"/>
          <w:sz w:val="32"/>
          <w:szCs w:val="32"/>
        </w:rPr>
        <w:t>1)</w:t>
      </w:r>
      <w:r w:rsidRPr="008A32D8">
        <w:rPr>
          <w:rFonts w:ascii="仿宋" w:eastAsia="仿宋" w:hAnsi="仿宋" w:cs="宋体" w:hint="eastAsia"/>
          <w:sz w:val="32"/>
          <w:szCs w:val="32"/>
        </w:rPr>
        <w:t>公共必修课：是全校本科学生都必须学习并达到一定学分要求的课程，如政治理论课、大学英语课、基础数学课、体育课、军事理论课</w:t>
      </w:r>
      <w:r w:rsidRPr="008A32D8">
        <w:rPr>
          <w:rFonts w:ascii="仿宋" w:eastAsia="仿宋" w:hAnsi="仿宋" w:cs="宋体" w:hint="eastAsia"/>
          <w:sz w:val="32"/>
          <w:szCs w:val="32"/>
        </w:rPr>
        <w:t>(</w:t>
      </w:r>
      <w:r w:rsidRPr="008A32D8">
        <w:rPr>
          <w:rFonts w:ascii="仿宋" w:eastAsia="仿宋" w:hAnsi="仿宋" w:cs="宋体" w:hint="eastAsia"/>
          <w:sz w:val="32"/>
          <w:szCs w:val="32"/>
        </w:rPr>
        <w:t>含军训</w:t>
      </w:r>
      <w:r w:rsidRPr="008A32D8">
        <w:rPr>
          <w:rFonts w:ascii="仿宋" w:eastAsia="仿宋" w:hAnsi="仿宋" w:cs="宋体" w:hint="eastAsia"/>
          <w:sz w:val="32"/>
          <w:szCs w:val="32"/>
        </w:rPr>
        <w:t>)</w:t>
      </w:r>
      <w:r w:rsidRPr="008A32D8">
        <w:rPr>
          <w:rFonts w:ascii="仿宋" w:eastAsia="仿宋" w:hAnsi="仿宋" w:cs="宋体" w:hint="eastAsia"/>
          <w:sz w:val="32"/>
          <w:szCs w:val="32"/>
        </w:rPr>
        <w:t>等；</w:t>
      </w:r>
      <w:r w:rsidRPr="008A32D8">
        <w:rPr>
          <w:rFonts w:ascii="仿宋" w:eastAsia="仿宋" w:hAnsi="仿宋" w:cs="宋体" w:hint="eastAsia"/>
          <w:sz w:val="32"/>
          <w:szCs w:val="32"/>
        </w:rPr>
        <w:t xml:space="preserve"> </w:t>
      </w:r>
    </w:p>
    <w:p w:rsidR="005C22CB" w:rsidRPr="008A32D8" w:rsidRDefault="008A32D8" w:rsidP="008A32D8">
      <w:pPr>
        <w:spacing w:beforeLines="50" w:line="360" w:lineRule="auto"/>
        <w:ind w:firstLineChars="200" w:firstLine="640"/>
        <w:rPr>
          <w:rFonts w:ascii="仿宋" w:eastAsia="仿宋" w:hAnsi="仿宋" w:cs="宋体"/>
          <w:sz w:val="32"/>
          <w:szCs w:val="32"/>
        </w:rPr>
      </w:pPr>
      <w:r w:rsidRPr="008A32D8">
        <w:rPr>
          <w:rFonts w:ascii="仿宋" w:eastAsia="仿宋" w:hAnsi="仿宋" w:cs="宋体" w:hint="eastAsia"/>
          <w:sz w:val="32"/>
          <w:szCs w:val="32"/>
        </w:rPr>
        <w:t>(</w:t>
      </w:r>
      <w:r w:rsidRPr="008A32D8">
        <w:rPr>
          <w:rFonts w:ascii="仿宋" w:eastAsia="仿宋" w:hAnsi="仿宋" w:cs="宋体" w:hint="eastAsia"/>
          <w:sz w:val="32"/>
          <w:szCs w:val="32"/>
        </w:rPr>
        <w:t>2)</w:t>
      </w:r>
      <w:r w:rsidRPr="008A32D8">
        <w:rPr>
          <w:rFonts w:ascii="仿宋" w:eastAsia="仿宋" w:hAnsi="仿宋" w:cs="宋体" w:hint="eastAsia"/>
          <w:sz w:val="32"/>
          <w:szCs w:val="32"/>
        </w:rPr>
        <w:t>专业必修课：是专业教学计划规定必须学习并达到一定学分要求的课程，体现了所修专业对学生必须掌握的专业基本知识和技能的要求。学分要求见各专业培养方案。</w:t>
      </w:r>
    </w:p>
    <w:p w:rsidR="005C22CB" w:rsidRPr="008A32D8" w:rsidRDefault="008A32D8" w:rsidP="008A32D8">
      <w:pPr>
        <w:spacing w:beforeLines="50" w:line="360" w:lineRule="auto"/>
        <w:rPr>
          <w:rFonts w:ascii="仿宋" w:eastAsia="仿宋" w:hAnsi="仿宋" w:cs="宋体"/>
          <w:sz w:val="32"/>
          <w:szCs w:val="32"/>
        </w:rPr>
      </w:pPr>
      <w:r w:rsidRPr="008A32D8">
        <w:rPr>
          <w:rFonts w:ascii="仿宋" w:eastAsia="仿宋" w:hAnsi="仿宋" w:cs="宋体" w:hint="eastAsia"/>
          <w:bCs/>
          <w:sz w:val="32"/>
          <w:szCs w:val="32"/>
        </w:rPr>
        <w:t xml:space="preserve">  </w:t>
      </w:r>
      <w:bookmarkStart w:id="0" w:name="_GoBack"/>
      <w:bookmarkEnd w:id="0"/>
      <w:r w:rsidRPr="008A32D8">
        <w:rPr>
          <w:rFonts w:ascii="仿宋" w:eastAsia="仿宋" w:hAnsi="仿宋" w:cs="宋体" w:hint="eastAsia"/>
          <w:bCs/>
          <w:sz w:val="32"/>
          <w:szCs w:val="32"/>
        </w:rPr>
        <w:t xml:space="preserve"> </w:t>
      </w:r>
      <w:r>
        <w:rPr>
          <w:rFonts w:ascii="仿宋" w:eastAsia="仿宋" w:hAnsi="仿宋" w:cs="宋体" w:hint="eastAsia"/>
          <w:bCs/>
          <w:sz w:val="32"/>
          <w:szCs w:val="32"/>
        </w:rPr>
        <w:t xml:space="preserve"> </w:t>
      </w:r>
      <w:r w:rsidRPr="008A32D8">
        <w:rPr>
          <w:rFonts w:ascii="仿宋" w:eastAsia="仿宋" w:hAnsi="仿宋" w:cs="宋体" w:hint="eastAsia"/>
          <w:bCs/>
          <w:sz w:val="32"/>
          <w:szCs w:val="32"/>
        </w:rPr>
        <w:t>2.</w:t>
      </w:r>
      <w:r w:rsidRPr="008A32D8">
        <w:rPr>
          <w:rFonts w:ascii="仿宋" w:eastAsia="仿宋" w:hAnsi="仿宋" w:cs="宋体" w:hint="eastAsia"/>
          <w:bCs/>
          <w:sz w:val="32"/>
          <w:szCs w:val="32"/>
        </w:rPr>
        <w:t>选修课</w:t>
      </w:r>
      <w:r w:rsidRPr="008A32D8">
        <w:rPr>
          <w:rFonts w:ascii="仿宋" w:eastAsia="仿宋" w:hAnsi="仿宋" w:cs="宋体" w:hint="eastAsia"/>
          <w:sz w:val="32"/>
          <w:szCs w:val="32"/>
        </w:rPr>
        <w:t>，是学生根据教学计划要求和个人兴趣选择学</w:t>
      </w:r>
      <w:r w:rsidRPr="008A32D8">
        <w:rPr>
          <w:rFonts w:ascii="仿宋" w:eastAsia="仿宋" w:hAnsi="仿宋" w:cs="宋体" w:hint="eastAsia"/>
          <w:sz w:val="32"/>
          <w:szCs w:val="32"/>
        </w:rPr>
        <w:lastRenderedPageBreak/>
        <w:t>习的课程，包括：</w:t>
      </w:r>
    </w:p>
    <w:p w:rsidR="005C22CB" w:rsidRPr="008A32D8" w:rsidRDefault="008A32D8" w:rsidP="008A32D8">
      <w:pPr>
        <w:spacing w:beforeLines="50" w:line="360" w:lineRule="auto"/>
        <w:ind w:firstLineChars="200" w:firstLine="640"/>
        <w:rPr>
          <w:rFonts w:ascii="仿宋" w:eastAsia="仿宋" w:hAnsi="仿宋" w:cs="宋体"/>
          <w:sz w:val="32"/>
          <w:szCs w:val="32"/>
        </w:rPr>
      </w:pPr>
      <w:r w:rsidRPr="008A32D8">
        <w:rPr>
          <w:rFonts w:ascii="仿宋" w:eastAsia="仿宋" w:hAnsi="仿宋" w:cs="宋体" w:hint="eastAsia"/>
          <w:sz w:val="32"/>
          <w:szCs w:val="32"/>
        </w:rPr>
        <w:t>(1)</w:t>
      </w:r>
      <w:r w:rsidRPr="008A32D8">
        <w:rPr>
          <w:rFonts w:ascii="仿宋" w:eastAsia="仿宋" w:hAnsi="仿宋" w:cs="宋体" w:hint="eastAsia"/>
          <w:sz w:val="32"/>
          <w:szCs w:val="32"/>
        </w:rPr>
        <w:t>专业选修课：是在专业必修课的基础上，该专业领域内可选择学习并达到一定学分要求的课程，是对专业基础知识的进一步深入和扩展。学分要求见各专业培养方案。</w:t>
      </w:r>
    </w:p>
    <w:p w:rsidR="005C22CB" w:rsidRPr="008A32D8" w:rsidRDefault="008A32D8" w:rsidP="008A32D8">
      <w:pPr>
        <w:spacing w:beforeLines="50" w:line="360" w:lineRule="auto"/>
        <w:ind w:firstLineChars="200" w:firstLine="640"/>
        <w:rPr>
          <w:rFonts w:ascii="仿宋" w:eastAsia="仿宋" w:hAnsi="仿宋" w:cs="宋体"/>
          <w:sz w:val="32"/>
          <w:szCs w:val="32"/>
        </w:rPr>
      </w:pPr>
      <w:r w:rsidRPr="008A32D8">
        <w:rPr>
          <w:rFonts w:ascii="仿宋" w:eastAsia="仿宋" w:hAnsi="仿宋" w:cs="宋体" w:hint="eastAsia"/>
          <w:sz w:val="32"/>
          <w:szCs w:val="32"/>
        </w:rPr>
        <w:t>(</w:t>
      </w:r>
      <w:r w:rsidRPr="008A32D8">
        <w:rPr>
          <w:rFonts w:ascii="仿宋" w:eastAsia="仿宋" w:hAnsi="仿宋" w:cs="宋体" w:hint="eastAsia"/>
          <w:sz w:val="32"/>
          <w:szCs w:val="32"/>
        </w:rPr>
        <w:t>2)</w:t>
      </w:r>
      <w:r w:rsidRPr="008A32D8">
        <w:rPr>
          <w:rFonts w:ascii="仿宋" w:eastAsia="仿宋" w:hAnsi="仿宋" w:cs="宋体" w:hint="eastAsia"/>
          <w:sz w:val="32"/>
          <w:szCs w:val="32"/>
        </w:rPr>
        <w:t>通识通修选修课：是面向全校本科生开设的跨学科通识教育课程，学生可根据个人兴趣在各领域内进行选修，旨在使学生了解不同学科领域的学术特点和研究方法。这类课程包括：自然科学与工程科技类（</w:t>
      </w:r>
      <w:r w:rsidRPr="008A32D8">
        <w:rPr>
          <w:rFonts w:ascii="仿宋" w:eastAsia="仿宋" w:hAnsi="仿宋" w:cs="宋体" w:hint="eastAsia"/>
          <w:sz w:val="32"/>
          <w:szCs w:val="32"/>
        </w:rPr>
        <w:t>6</w:t>
      </w:r>
      <w:r w:rsidRPr="008A32D8">
        <w:rPr>
          <w:rFonts w:ascii="仿宋" w:eastAsia="仿宋" w:hAnsi="仿宋" w:cs="宋体" w:hint="eastAsia"/>
          <w:sz w:val="32"/>
          <w:szCs w:val="32"/>
        </w:rPr>
        <w:t>学分）、社会文化与人类文明类（</w:t>
      </w:r>
      <w:r w:rsidRPr="008A32D8">
        <w:rPr>
          <w:rFonts w:ascii="仿宋" w:eastAsia="仿宋" w:hAnsi="仿宋" w:cs="宋体" w:hint="eastAsia"/>
          <w:sz w:val="32"/>
          <w:szCs w:val="32"/>
        </w:rPr>
        <w:t>2</w:t>
      </w:r>
      <w:r w:rsidRPr="008A32D8">
        <w:rPr>
          <w:rFonts w:ascii="仿宋" w:eastAsia="仿宋" w:hAnsi="仿宋" w:cs="宋体" w:hint="eastAsia"/>
          <w:sz w:val="32"/>
          <w:szCs w:val="32"/>
        </w:rPr>
        <w:t>学分）、文史经典与中华文化传承类（</w:t>
      </w:r>
      <w:r w:rsidRPr="008A32D8">
        <w:rPr>
          <w:rFonts w:ascii="仿宋" w:eastAsia="仿宋" w:hAnsi="仿宋" w:cs="宋体" w:hint="eastAsia"/>
          <w:sz w:val="32"/>
          <w:szCs w:val="32"/>
        </w:rPr>
        <w:t>2</w:t>
      </w:r>
      <w:r w:rsidRPr="008A32D8">
        <w:rPr>
          <w:rFonts w:ascii="仿宋" w:eastAsia="仿宋" w:hAnsi="仿宋" w:cs="宋体" w:hint="eastAsia"/>
          <w:sz w:val="32"/>
          <w:szCs w:val="32"/>
        </w:rPr>
        <w:t>学分）、艺术与美学类（</w:t>
      </w:r>
      <w:r w:rsidRPr="008A32D8">
        <w:rPr>
          <w:rFonts w:ascii="仿宋" w:eastAsia="仿宋" w:hAnsi="仿宋" w:cs="宋体" w:hint="eastAsia"/>
          <w:sz w:val="32"/>
          <w:szCs w:val="32"/>
        </w:rPr>
        <w:t>2</w:t>
      </w:r>
      <w:r w:rsidRPr="008A32D8">
        <w:rPr>
          <w:rFonts w:ascii="仿宋" w:eastAsia="仿宋" w:hAnsi="仿宋" w:cs="宋体" w:hint="eastAsia"/>
          <w:sz w:val="32"/>
          <w:szCs w:val="32"/>
        </w:rPr>
        <w:t>学分）。</w:t>
      </w:r>
    </w:p>
    <w:p w:rsidR="005C22CB" w:rsidRPr="008A32D8" w:rsidRDefault="008A32D8" w:rsidP="008A32D8">
      <w:pPr>
        <w:pStyle w:val="1"/>
        <w:numPr>
          <w:ilvl w:val="0"/>
          <w:numId w:val="2"/>
        </w:numPr>
        <w:tabs>
          <w:tab w:val="left" w:pos="208"/>
          <w:tab w:val="left" w:pos="283"/>
        </w:tabs>
        <w:spacing w:beforeLines="50" w:line="360" w:lineRule="auto"/>
        <w:ind w:firstLineChars="0"/>
        <w:rPr>
          <w:rFonts w:ascii="仿宋" w:eastAsia="仿宋" w:hAnsi="仿宋" w:cs="宋体"/>
          <w:sz w:val="32"/>
          <w:szCs w:val="32"/>
        </w:rPr>
      </w:pPr>
      <w:r w:rsidRPr="008A32D8">
        <w:rPr>
          <w:rFonts w:ascii="仿宋" w:eastAsia="仿宋" w:hAnsi="仿宋" w:cs="宋体" w:hint="eastAsia"/>
          <w:sz w:val="32"/>
          <w:szCs w:val="32"/>
        </w:rPr>
        <w:t>选课管理</w:t>
      </w:r>
    </w:p>
    <w:p w:rsidR="005C22CB" w:rsidRPr="008A32D8" w:rsidRDefault="008A32D8" w:rsidP="008A32D8">
      <w:pPr>
        <w:spacing w:line="360" w:lineRule="auto"/>
        <w:rPr>
          <w:rFonts w:ascii="仿宋" w:eastAsia="仿宋" w:hAnsi="仿宋" w:cs="宋体"/>
          <w:sz w:val="32"/>
          <w:szCs w:val="32"/>
        </w:rPr>
      </w:pPr>
      <w:r w:rsidRPr="008A32D8">
        <w:rPr>
          <w:rFonts w:ascii="仿宋" w:eastAsia="仿宋" w:hAnsi="仿宋" w:cs="宋体" w:hint="eastAsia"/>
          <w:color w:val="000000"/>
          <w:sz w:val="32"/>
          <w:szCs w:val="32"/>
        </w:rPr>
        <w:t xml:space="preserve">    1.</w:t>
      </w:r>
      <w:r w:rsidRPr="008A32D8">
        <w:rPr>
          <w:rFonts w:ascii="仿宋" w:eastAsia="仿宋" w:hAnsi="仿宋" w:cs="宋体" w:hint="eastAsia"/>
          <w:color w:val="000000"/>
          <w:sz w:val="32"/>
          <w:szCs w:val="32"/>
        </w:rPr>
        <w:t>本科教学实行弹性学习年限，教学计划安排以四年制为基准，学生在校学习时间（</w:t>
      </w:r>
      <w:r w:rsidRPr="008A32D8">
        <w:rPr>
          <w:rFonts w:ascii="仿宋" w:eastAsia="仿宋" w:hAnsi="仿宋" w:cs="宋体" w:hint="eastAsia"/>
          <w:color w:val="000000"/>
          <w:sz w:val="32"/>
          <w:szCs w:val="32"/>
        </w:rPr>
        <w:t>不</w:t>
      </w:r>
      <w:r w:rsidRPr="008A32D8">
        <w:rPr>
          <w:rFonts w:ascii="仿宋" w:eastAsia="仿宋" w:hAnsi="仿宋" w:cs="宋体" w:hint="eastAsia"/>
          <w:color w:val="000000"/>
          <w:sz w:val="32"/>
          <w:szCs w:val="32"/>
        </w:rPr>
        <w:t>含批准的休学、保留学籍的时间）为四年，修满教学计划规定的必修课学分和选修课</w:t>
      </w:r>
      <w:r w:rsidRPr="008A32D8">
        <w:rPr>
          <w:rFonts w:ascii="仿宋" w:eastAsia="仿宋" w:hAnsi="仿宋" w:cs="宋体" w:hint="eastAsia"/>
          <w:color w:val="000000"/>
          <w:sz w:val="32"/>
          <w:szCs w:val="32"/>
        </w:rPr>
        <w:t>最要求学分，方可毕业。提前修满规定学分的，可申请提前一年毕业。</w:t>
      </w:r>
    </w:p>
    <w:p w:rsidR="005C22CB" w:rsidRPr="008A32D8" w:rsidRDefault="008A32D8" w:rsidP="008A32D8">
      <w:pPr>
        <w:pStyle w:val="1"/>
        <w:spacing w:line="360" w:lineRule="auto"/>
        <w:ind w:firstLineChars="0" w:firstLine="0"/>
        <w:rPr>
          <w:rFonts w:ascii="仿宋" w:eastAsia="仿宋" w:hAnsi="仿宋" w:cs="宋体"/>
          <w:sz w:val="32"/>
          <w:szCs w:val="32"/>
        </w:rPr>
      </w:pPr>
      <w:r w:rsidRPr="008A32D8">
        <w:rPr>
          <w:rFonts w:ascii="仿宋" w:eastAsia="仿宋" w:hAnsi="仿宋" w:cs="宋体" w:hint="eastAsia"/>
          <w:sz w:val="32"/>
          <w:szCs w:val="32"/>
        </w:rPr>
        <w:t xml:space="preserve">  </w:t>
      </w:r>
      <w:r w:rsidRPr="008A32D8">
        <w:rPr>
          <w:rFonts w:ascii="仿宋" w:eastAsia="仿宋" w:hAnsi="仿宋" w:cs="宋体" w:hint="eastAsia"/>
          <w:sz w:val="32"/>
          <w:szCs w:val="32"/>
        </w:rPr>
        <w:t xml:space="preserve"> 2.</w:t>
      </w:r>
      <w:r w:rsidRPr="008A32D8">
        <w:rPr>
          <w:rFonts w:ascii="仿宋" w:eastAsia="仿宋" w:hAnsi="仿宋" w:cs="宋体" w:hint="eastAsia"/>
          <w:sz w:val="32"/>
          <w:szCs w:val="32"/>
        </w:rPr>
        <w:t>新生入学时，教学工作部集中安排选课指导，</w:t>
      </w:r>
      <w:r w:rsidRPr="008A32D8">
        <w:rPr>
          <w:rFonts w:ascii="仿宋" w:eastAsia="仿宋" w:hAnsi="仿宋" w:cs="宋体" w:hint="eastAsia"/>
          <w:color w:val="000000"/>
          <w:sz w:val="32"/>
          <w:szCs w:val="32"/>
        </w:rPr>
        <w:t>指导学生做好学习规划和学期选课计划。我校一年级以公共类必修课为主，并安排少量通识通修选修课；二年级为专业模块类课程，包括专业基础课、专业核心课以及部分专业选修课；三、四年级为专业核心课、专业选修课。</w:t>
      </w:r>
    </w:p>
    <w:p w:rsidR="005C22CB" w:rsidRPr="008A32D8" w:rsidRDefault="008A32D8" w:rsidP="008A32D8">
      <w:pPr>
        <w:pStyle w:val="1"/>
        <w:spacing w:beforeLines="50" w:line="360" w:lineRule="auto"/>
        <w:ind w:firstLineChars="0" w:firstLine="0"/>
        <w:rPr>
          <w:rFonts w:ascii="仿宋" w:eastAsia="仿宋" w:hAnsi="仿宋" w:cs="宋体"/>
          <w:sz w:val="32"/>
          <w:szCs w:val="32"/>
        </w:rPr>
      </w:pPr>
      <w:r w:rsidRPr="008A32D8">
        <w:rPr>
          <w:rFonts w:ascii="仿宋" w:eastAsia="仿宋" w:hAnsi="仿宋" w:cs="宋体" w:hint="eastAsia"/>
          <w:color w:val="000000"/>
          <w:sz w:val="32"/>
          <w:szCs w:val="32"/>
        </w:rPr>
        <w:lastRenderedPageBreak/>
        <w:t xml:space="preserve">  </w:t>
      </w:r>
      <w:r w:rsidRPr="008A32D8">
        <w:rPr>
          <w:rFonts w:ascii="仿宋" w:eastAsia="仿宋" w:hAnsi="仿宋" w:cs="宋体" w:hint="eastAsia"/>
          <w:color w:val="000000"/>
          <w:sz w:val="32"/>
          <w:szCs w:val="32"/>
        </w:rPr>
        <w:t xml:space="preserve"> 3.</w:t>
      </w:r>
      <w:r w:rsidRPr="008A32D8">
        <w:rPr>
          <w:rFonts w:ascii="仿宋" w:eastAsia="仿宋" w:hAnsi="仿宋" w:cs="宋体" w:hint="eastAsia"/>
          <w:color w:val="000000"/>
          <w:sz w:val="32"/>
          <w:szCs w:val="32"/>
        </w:rPr>
        <w:t>为保证学习质量，学校规定学生每学期所选课程的总学分原则上不得少于</w:t>
      </w:r>
      <w:r w:rsidRPr="008A32D8">
        <w:rPr>
          <w:rFonts w:ascii="仿宋" w:eastAsia="仿宋" w:hAnsi="仿宋" w:cs="宋体" w:hint="eastAsia"/>
          <w:color w:val="000000"/>
          <w:sz w:val="32"/>
          <w:szCs w:val="32"/>
        </w:rPr>
        <w:t>15</w:t>
      </w:r>
      <w:r w:rsidRPr="008A32D8">
        <w:rPr>
          <w:rFonts w:ascii="仿宋" w:eastAsia="仿宋" w:hAnsi="仿宋" w:cs="宋体" w:hint="eastAsia"/>
          <w:color w:val="000000"/>
          <w:sz w:val="32"/>
          <w:szCs w:val="32"/>
        </w:rPr>
        <w:t>个学分，不得高于</w:t>
      </w:r>
      <w:r w:rsidRPr="008A32D8">
        <w:rPr>
          <w:rFonts w:ascii="仿宋" w:eastAsia="仿宋" w:hAnsi="仿宋" w:cs="宋体" w:hint="eastAsia"/>
          <w:color w:val="000000"/>
          <w:sz w:val="32"/>
          <w:szCs w:val="32"/>
        </w:rPr>
        <w:t>30</w:t>
      </w:r>
      <w:r w:rsidRPr="008A32D8">
        <w:rPr>
          <w:rFonts w:ascii="仿宋" w:eastAsia="仿宋" w:hAnsi="仿宋" w:cs="宋体" w:hint="eastAsia"/>
          <w:color w:val="000000"/>
          <w:sz w:val="32"/>
          <w:szCs w:val="32"/>
        </w:rPr>
        <w:t>个学分。生可根据教学计划总体要求、各类课程的学期教学安排和个人的学习能力、学习进度、健康状况及担任社</w:t>
      </w:r>
      <w:r w:rsidRPr="008A32D8">
        <w:rPr>
          <w:rFonts w:ascii="仿宋" w:eastAsia="仿宋" w:hAnsi="仿宋" w:cs="宋体" w:hint="eastAsia"/>
          <w:color w:val="000000"/>
          <w:sz w:val="32"/>
          <w:szCs w:val="32"/>
        </w:rPr>
        <w:t>会工作等情况，决定自己每学期可选读的课程。</w:t>
      </w:r>
    </w:p>
    <w:p w:rsidR="005C22CB" w:rsidRPr="008A32D8" w:rsidRDefault="008A32D8" w:rsidP="008A32D8">
      <w:pPr>
        <w:pStyle w:val="1"/>
        <w:spacing w:beforeLines="50" w:line="360" w:lineRule="auto"/>
        <w:ind w:firstLine="640"/>
        <w:rPr>
          <w:rFonts w:ascii="仿宋" w:eastAsia="仿宋" w:hAnsi="仿宋" w:cs="宋体"/>
          <w:sz w:val="32"/>
          <w:szCs w:val="32"/>
        </w:rPr>
      </w:pPr>
      <w:r w:rsidRPr="008A32D8">
        <w:rPr>
          <w:rFonts w:ascii="仿宋" w:eastAsia="仿宋" w:hAnsi="仿宋" w:cs="宋体" w:hint="eastAsia"/>
          <w:color w:val="000000"/>
          <w:sz w:val="32"/>
          <w:szCs w:val="32"/>
        </w:rPr>
        <w:t>4.</w:t>
      </w:r>
      <w:r w:rsidRPr="008A32D8">
        <w:rPr>
          <w:rFonts w:ascii="仿宋" w:eastAsia="仿宋" w:hAnsi="仿宋" w:cs="宋体" w:hint="eastAsia"/>
          <w:color w:val="000000"/>
          <w:sz w:val="32"/>
          <w:szCs w:val="32"/>
        </w:rPr>
        <w:t>允许学生跨年级、跨专业选修课程（包括专业选修课和必修课）。与所属专业培养方案要求相同且同类的课程可跨专业选修；跨专业选读与所属专业培养方案要求不同、或不同类别的课程，只计入通识通修自然课程类学分。</w:t>
      </w:r>
    </w:p>
    <w:p w:rsidR="005C22CB" w:rsidRPr="008A32D8" w:rsidRDefault="008A32D8" w:rsidP="008A32D8">
      <w:pPr>
        <w:pStyle w:val="1"/>
        <w:spacing w:beforeLines="50" w:line="360" w:lineRule="auto"/>
        <w:ind w:firstLineChars="0" w:firstLine="0"/>
        <w:rPr>
          <w:rFonts w:ascii="仿宋" w:eastAsia="仿宋" w:hAnsi="仿宋" w:cs="宋体"/>
          <w:sz w:val="32"/>
          <w:szCs w:val="32"/>
        </w:rPr>
      </w:pPr>
      <w:r w:rsidRPr="008A32D8">
        <w:rPr>
          <w:rFonts w:ascii="仿宋" w:eastAsia="仿宋" w:hAnsi="仿宋" w:cs="宋体" w:hint="eastAsia"/>
          <w:color w:val="000000"/>
          <w:sz w:val="32"/>
          <w:szCs w:val="32"/>
        </w:rPr>
        <w:t xml:space="preserve">    5.</w:t>
      </w:r>
      <w:r w:rsidRPr="008A32D8">
        <w:rPr>
          <w:rFonts w:ascii="仿宋" w:eastAsia="仿宋" w:hAnsi="仿宋" w:cs="宋体" w:hint="eastAsia"/>
          <w:color w:val="000000"/>
          <w:sz w:val="32"/>
          <w:szCs w:val="32"/>
        </w:rPr>
        <w:t>学生应在每学期规定的期限内进行课程预选、退课、补选等。学生的选课通过教务管理系统直接转入本人成绩单，期末考试后录入成绩。选课确定后，学生应珍惜有限资源，努力学习。对未办理退课手续却不参加考试的课程，成绩自动以</w:t>
      </w:r>
      <w:r w:rsidRPr="008A32D8">
        <w:rPr>
          <w:rFonts w:ascii="仿宋" w:eastAsia="仿宋" w:hAnsi="仿宋" w:cs="宋体" w:hint="eastAsia"/>
          <w:color w:val="000000"/>
          <w:sz w:val="32"/>
          <w:szCs w:val="32"/>
        </w:rPr>
        <w:t>0</w:t>
      </w:r>
      <w:r w:rsidRPr="008A32D8">
        <w:rPr>
          <w:rFonts w:ascii="仿宋" w:eastAsia="仿宋" w:hAnsi="仿宋" w:cs="宋体" w:hint="eastAsia"/>
          <w:color w:val="000000"/>
          <w:sz w:val="32"/>
          <w:szCs w:val="32"/>
        </w:rPr>
        <w:t>分记；未选的课程，成绩无法登录。</w:t>
      </w:r>
    </w:p>
    <w:p w:rsidR="005C22CB" w:rsidRPr="008A32D8" w:rsidRDefault="008A32D8" w:rsidP="008A32D8">
      <w:pPr>
        <w:pStyle w:val="1"/>
        <w:spacing w:beforeLines="50" w:line="360" w:lineRule="auto"/>
        <w:ind w:firstLineChars="0" w:firstLine="0"/>
        <w:rPr>
          <w:rFonts w:ascii="仿宋" w:eastAsia="仿宋" w:hAnsi="仿宋" w:cs="宋体"/>
          <w:sz w:val="32"/>
          <w:szCs w:val="32"/>
        </w:rPr>
      </w:pPr>
      <w:r w:rsidRPr="008A32D8">
        <w:rPr>
          <w:rFonts w:ascii="仿宋" w:eastAsia="仿宋" w:hAnsi="仿宋" w:cs="宋体" w:hint="eastAsia"/>
          <w:color w:val="000000"/>
          <w:sz w:val="32"/>
          <w:szCs w:val="32"/>
        </w:rPr>
        <w:t xml:space="preserve">    6.</w:t>
      </w:r>
      <w:r w:rsidRPr="008A32D8">
        <w:rPr>
          <w:rFonts w:ascii="仿宋" w:eastAsia="仿宋" w:hAnsi="仿宋" w:cs="宋体" w:hint="eastAsia"/>
          <w:color w:val="000000"/>
          <w:sz w:val="32"/>
          <w:szCs w:val="32"/>
        </w:rPr>
        <w:t>课程成绩不及格，应重新学习，重新学习的课程学分计入当学期选课总学分；重新学习课程的成绩记载按学籍管理细则相关规定办理。</w:t>
      </w:r>
    </w:p>
    <w:p w:rsidR="005C22CB" w:rsidRPr="008A32D8" w:rsidRDefault="008A32D8" w:rsidP="008A32D8">
      <w:pPr>
        <w:spacing w:beforeLines="50" w:line="360" w:lineRule="auto"/>
        <w:ind w:firstLineChars="200" w:firstLine="640"/>
        <w:rPr>
          <w:rFonts w:ascii="仿宋" w:eastAsia="仿宋" w:hAnsi="仿宋" w:cs="宋体"/>
          <w:color w:val="000000"/>
          <w:sz w:val="32"/>
          <w:szCs w:val="32"/>
        </w:rPr>
      </w:pPr>
      <w:r w:rsidRPr="008A32D8">
        <w:rPr>
          <w:rFonts w:ascii="仿宋" w:eastAsia="仿宋" w:hAnsi="仿宋" w:cs="宋体" w:hint="eastAsia"/>
          <w:color w:val="000000"/>
          <w:sz w:val="32"/>
          <w:szCs w:val="32"/>
        </w:rPr>
        <w:t>三、选课安排</w:t>
      </w:r>
    </w:p>
    <w:p w:rsidR="005C22CB" w:rsidRPr="008A32D8" w:rsidRDefault="008A32D8" w:rsidP="008A32D8">
      <w:pPr>
        <w:spacing w:beforeLines="50" w:line="360" w:lineRule="auto"/>
        <w:rPr>
          <w:rFonts w:ascii="仿宋" w:eastAsia="仿宋" w:hAnsi="仿宋" w:cs="宋体"/>
          <w:color w:val="000000"/>
          <w:sz w:val="32"/>
          <w:szCs w:val="32"/>
        </w:rPr>
      </w:pPr>
      <w:r w:rsidRPr="008A32D8">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 xml:space="preserve"> </w:t>
      </w:r>
      <w:r w:rsidRPr="008A32D8">
        <w:rPr>
          <w:rFonts w:ascii="仿宋" w:eastAsia="仿宋" w:hAnsi="仿宋" w:cs="宋体" w:hint="eastAsia"/>
          <w:color w:val="000000"/>
          <w:sz w:val="32"/>
          <w:szCs w:val="32"/>
        </w:rPr>
        <w:t>1.</w:t>
      </w:r>
      <w:r w:rsidRPr="008A32D8">
        <w:rPr>
          <w:rFonts w:ascii="仿宋" w:eastAsia="仿宋" w:hAnsi="仿宋" w:cs="宋体" w:hint="eastAsia"/>
          <w:color w:val="000000"/>
          <w:sz w:val="32"/>
          <w:szCs w:val="32"/>
        </w:rPr>
        <w:t>第一轮预选课：</w:t>
      </w:r>
    </w:p>
    <w:p w:rsidR="005C22CB" w:rsidRPr="008A32D8" w:rsidRDefault="008A32D8" w:rsidP="008A32D8">
      <w:pPr>
        <w:spacing w:beforeLines="50" w:line="360" w:lineRule="auto"/>
        <w:ind w:firstLineChars="200" w:firstLine="640"/>
        <w:rPr>
          <w:rFonts w:ascii="仿宋" w:eastAsia="仿宋" w:hAnsi="仿宋" w:cs="宋体"/>
          <w:color w:val="000000"/>
          <w:sz w:val="32"/>
          <w:szCs w:val="32"/>
        </w:rPr>
      </w:pPr>
      <w:r w:rsidRPr="008A32D8">
        <w:rPr>
          <w:rFonts w:ascii="仿宋" w:eastAsia="仿宋" w:hAnsi="仿宋" w:cs="宋体" w:hint="eastAsia"/>
          <w:color w:val="000000"/>
          <w:sz w:val="32"/>
          <w:szCs w:val="32"/>
        </w:rPr>
        <w:t>前一学期第十七周周一中午</w:t>
      </w:r>
      <w:r w:rsidRPr="008A32D8">
        <w:rPr>
          <w:rFonts w:ascii="仿宋" w:eastAsia="仿宋" w:hAnsi="仿宋" w:cs="宋体" w:hint="eastAsia"/>
          <w:color w:val="000000"/>
          <w:sz w:val="32"/>
          <w:szCs w:val="32"/>
        </w:rPr>
        <w:t>13</w:t>
      </w:r>
      <w:r w:rsidRPr="008A32D8">
        <w:rPr>
          <w:rFonts w:ascii="仿宋" w:eastAsia="仿宋" w:hAnsi="仿宋" w:cs="宋体" w:hint="eastAsia"/>
          <w:color w:val="000000"/>
          <w:sz w:val="32"/>
          <w:szCs w:val="32"/>
        </w:rPr>
        <w:t>：</w:t>
      </w:r>
      <w:r w:rsidRPr="008A32D8">
        <w:rPr>
          <w:rFonts w:ascii="仿宋" w:eastAsia="仿宋" w:hAnsi="仿宋" w:cs="宋体" w:hint="eastAsia"/>
          <w:color w:val="000000"/>
          <w:sz w:val="32"/>
          <w:szCs w:val="32"/>
        </w:rPr>
        <w:t>00</w:t>
      </w:r>
      <w:r w:rsidRPr="008A32D8">
        <w:rPr>
          <w:rFonts w:ascii="仿宋" w:eastAsia="仿宋" w:hAnsi="仿宋" w:cs="宋体" w:hint="eastAsia"/>
          <w:color w:val="000000"/>
          <w:sz w:val="32"/>
          <w:szCs w:val="32"/>
        </w:rPr>
        <w:t>至第十八周周日晚</w:t>
      </w:r>
      <w:r w:rsidRPr="008A32D8">
        <w:rPr>
          <w:rFonts w:ascii="仿宋" w:eastAsia="仿宋" w:hAnsi="仿宋" w:cs="宋体" w:hint="eastAsia"/>
          <w:color w:val="000000"/>
          <w:sz w:val="32"/>
          <w:szCs w:val="32"/>
        </w:rPr>
        <w:t>18:00</w:t>
      </w:r>
      <w:r w:rsidRPr="008A32D8">
        <w:rPr>
          <w:rFonts w:ascii="仿宋" w:eastAsia="仿宋" w:hAnsi="仿宋" w:cs="宋体" w:hint="eastAsia"/>
          <w:color w:val="000000"/>
          <w:sz w:val="32"/>
          <w:szCs w:val="32"/>
        </w:rPr>
        <w:t>，本轮选课采用先到先得，对超出选课容量的课程予</w:t>
      </w:r>
      <w:r w:rsidRPr="008A32D8">
        <w:rPr>
          <w:rFonts w:ascii="仿宋" w:eastAsia="仿宋" w:hAnsi="仿宋" w:cs="宋体" w:hint="eastAsia"/>
          <w:color w:val="000000"/>
          <w:sz w:val="32"/>
          <w:szCs w:val="32"/>
        </w:rPr>
        <w:lastRenderedPageBreak/>
        <w:t>以适当调整，增开课程班或调整课程容量。</w:t>
      </w:r>
    </w:p>
    <w:p w:rsidR="005C22CB" w:rsidRPr="008A32D8" w:rsidRDefault="008A32D8" w:rsidP="008A32D8">
      <w:pPr>
        <w:spacing w:beforeLines="50" w:line="360" w:lineRule="auto"/>
        <w:rPr>
          <w:rFonts w:ascii="仿宋" w:eastAsia="仿宋" w:hAnsi="仿宋" w:cs="宋体"/>
          <w:color w:val="000000"/>
          <w:sz w:val="32"/>
          <w:szCs w:val="32"/>
        </w:rPr>
      </w:pPr>
      <w:r w:rsidRPr="008A32D8">
        <w:rPr>
          <w:rFonts w:ascii="仿宋" w:eastAsia="仿宋" w:hAnsi="仿宋" w:cs="宋体" w:hint="eastAsia"/>
          <w:color w:val="000000"/>
          <w:sz w:val="32"/>
          <w:szCs w:val="32"/>
        </w:rPr>
        <w:t xml:space="preserve">    2.</w:t>
      </w:r>
      <w:r w:rsidRPr="008A32D8">
        <w:rPr>
          <w:rFonts w:ascii="仿宋" w:eastAsia="仿宋" w:hAnsi="仿宋" w:cs="宋体" w:hint="eastAsia"/>
          <w:color w:val="000000"/>
          <w:sz w:val="32"/>
          <w:szCs w:val="32"/>
        </w:rPr>
        <w:t>第二轮调整选课：</w:t>
      </w:r>
    </w:p>
    <w:p w:rsidR="005C22CB" w:rsidRPr="008A32D8" w:rsidRDefault="008A32D8" w:rsidP="008A32D8">
      <w:pPr>
        <w:spacing w:beforeLines="50" w:line="360" w:lineRule="auto"/>
        <w:ind w:firstLineChars="200" w:firstLine="640"/>
        <w:rPr>
          <w:rFonts w:ascii="仿宋" w:eastAsia="仿宋" w:hAnsi="仿宋" w:cs="宋体"/>
          <w:color w:val="000000"/>
          <w:sz w:val="32"/>
          <w:szCs w:val="32"/>
        </w:rPr>
      </w:pPr>
      <w:r w:rsidRPr="008A32D8">
        <w:rPr>
          <w:rFonts w:ascii="仿宋" w:eastAsia="仿宋" w:hAnsi="仿宋" w:cs="宋体" w:hint="eastAsia"/>
          <w:color w:val="000000"/>
          <w:sz w:val="32"/>
          <w:szCs w:val="32"/>
        </w:rPr>
        <w:t>开学第一周周一中午中午</w:t>
      </w:r>
      <w:r w:rsidRPr="008A32D8">
        <w:rPr>
          <w:rFonts w:ascii="仿宋" w:eastAsia="仿宋" w:hAnsi="仿宋" w:cs="宋体" w:hint="eastAsia"/>
          <w:color w:val="000000"/>
          <w:sz w:val="32"/>
          <w:szCs w:val="32"/>
        </w:rPr>
        <w:t>13</w:t>
      </w:r>
      <w:r w:rsidRPr="008A32D8">
        <w:rPr>
          <w:rFonts w:ascii="仿宋" w:eastAsia="仿宋" w:hAnsi="仿宋" w:cs="宋体" w:hint="eastAsia"/>
          <w:color w:val="000000"/>
          <w:sz w:val="32"/>
          <w:szCs w:val="32"/>
        </w:rPr>
        <w:t>：</w:t>
      </w:r>
      <w:r w:rsidRPr="008A32D8">
        <w:rPr>
          <w:rFonts w:ascii="仿宋" w:eastAsia="仿宋" w:hAnsi="仿宋" w:cs="宋体" w:hint="eastAsia"/>
          <w:color w:val="000000"/>
          <w:sz w:val="32"/>
          <w:szCs w:val="32"/>
        </w:rPr>
        <w:t>00</w:t>
      </w:r>
      <w:r w:rsidRPr="008A32D8">
        <w:rPr>
          <w:rFonts w:ascii="仿宋" w:eastAsia="仿宋" w:hAnsi="仿宋" w:cs="宋体" w:hint="eastAsia"/>
          <w:color w:val="000000"/>
          <w:sz w:val="32"/>
          <w:szCs w:val="32"/>
        </w:rPr>
        <w:t>至第二周周日晚</w:t>
      </w:r>
      <w:r w:rsidRPr="008A32D8">
        <w:rPr>
          <w:rFonts w:ascii="仿宋" w:eastAsia="仿宋" w:hAnsi="仿宋" w:cs="宋体" w:hint="eastAsia"/>
          <w:color w:val="000000"/>
          <w:sz w:val="32"/>
          <w:szCs w:val="32"/>
        </w:rPr>
        <w:t>18:00</w:t>
      </w:r>
      <w:r w:rsidRPr="008A32D8">
        <w:rPr>
          <w:rFonts w:ascii="仿宋" w:eastAsia="仿宋" w:hAnsi="仿宋" w:cs="宋体" w:hint="eastAsia"/>
          <w:color w:val="000000"/>
          <w:sz w:val="32"/>
          <w:szCs w:val="32"/>
        </w:rPr>
        <w:t>，本轮为调整选课，课程可选可退，对课程人数低于最低开课要求的课程予以取消。</w:t>
      </w:r>
    </w:p>
    <w:p w:rsidR="005C22CB" w:rsidRPr="008A32D8" w:rsidRDefault="008A32D8" w:rsidP="008A32D8">
      <w:pPr>
        <w:spacing w:beforeLines="50" w:line="360" w:lineRule="auto"/>
        <w:ind w:firstLineChars="200" w:firstLine="640"/>
        <w:rPr>
          <w:rFonts w:ascii="仿宋" w:eastAsia="仿宋" w:hAnsi="仿宋" w:cs="宋体"/>
          <w:sz w:val="32"/>
          <w:szCs w:val="32"/>
        </w:rPr>
      </w:pPr>
      <w:r w:rsidRPr="008A32D8">
        <w:rPr>
          <w:rFonts w:ascii="仿宋" w:eastAsia="仿宋" w:hAnsi="仿宋" w:cs="宋体" w:hint="eastAsia"/>
          <w:color w:val="000000"/>
          <w:sz w:val="32"/>
          <w:szCs w:val="32"/>
        </w:rPr>
        <w:t>第二周周日晚</w:t>
      </w:r>
      <w:r w:rsidRPr="008A32D8">
        <w:rPr>
          <w:rFonts w:ascii="仿宋" w:eastAsia="仿宋" w:hAnsi="仿宋" w:cs="宋体" w:hint="eastAsia"/>
          <w:color w:val="000000"/>
          <w:sz w:val="32"/>
          <w:szCs w:val="32"/>
        </w:rPr>
        <w:t>18</w:t>
      </w:r>
      <w:r w:rsidRPr="008A32D8">
        <w:rPr>
          <w:rFonts w:ascii="仿宋" w:eastAsia="仿宋" w:hAnsi="仿宋" w:cs="宋体" w:hint="eastAsia"/>
          <w:color w:val="000000"/>
          <w:sz w:val="32"/>
          <w:szCs w:val="32"/>
        </w:rPr>
        <w:t>：</w:t>
      </w:r>
      <w:r w:rsidRPr="008A32D8">
        <w:rPr>
          <w:rFonts w:ascii="仿宋" w:eastAsia="仿宋" w:hAnsi="仿宋" w:cs="宋体" w:hint="eastAsia"/>
          <w:color w:val="000000"/>
          <w:sz w:val="32"/>
          <w:szCs w:val="32"/>
        </w:rPr>
        <w:t>00</w:t>
      </w:r>
      <w:r w:rsidRPr="008A32D8">
        <w:rPr>
          <w:rFonts w:ascii="仿宋" w:eastAsia="仿宋" w:hAnsi="仿宋" w:cs="宋体" w:hint="eastAsia"/>
          <w:color w:val="000000"/>
          <w:sz w:val="32"/>
          <w:szCs w:val="32"/>
        </w:rPr>
        <w:t>，选课系统关闭，选课结束。各院系教师可自行下载课程名单。</w:t>
      </w:r>
    </w:p>
    <w:p w:rsidR="005C22CB" w:rsidRPr="008A32D8" w:rsidRDefault="005C22CB" w:rsidP="008A32D8">
      <w:pPr>
        <w:pStyle w:val="1"/>
        <w:spacing w:beforeLines="50" w:line="360" w:lineRule="auto"/>
        <w:ind w:left="1162" w:firstLineChars="0" w:firstLine="0"/>
        <w:rPr>
          <w:rFonts w:ascii="仿宋" w:eastAsia="仿宋" w:hAnsi="仿宋" w:cs="宋体"/>
          <w:sz w:val="32"/>
          <w:szCs w:val="32"/>
        </w:rPr>
      </w:pPr>
    </w:p>
    <w:sectPr w:rsidR="005C22CB" w:rsidRPr="008A32D8" w:rsidSect="005C22C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13577"/>
    <w:multiLevelType w:val="multilevel"/>
    <w:tmpl w:val="3E713577"/>
    <w:lvl w:ilvl="0">
      <w:start w:val="2"/>
      <w:numFmt w:val="japaneseCounting"/>
      <w:lvlText w:val="%1、"/>
      <w:lvlJc w:val="left"/>
      <w:pPr>
        <w:ind w:left="735" w:hanging="420"/>
      </w:pPr>
      <w:rPr>
        <w:rFonts w:hint="default"/>
      </w:rPr>
    </w:lvl>
    <w:lvl w:ilvl="1" w:tentative="1">
      <w:start w:val="1"/>
      <w:numFmt w:val="lowerLetter"/>
      <w:lvlText w:val="%2)"/>
      <w:lvlJc w:val="left"/>
      <w:pPr>
        <w:ind w:left="1155" w:hanging="420"/>
      </w:pPr>
    </w:lvl>
    <w:lvl w:ilvl="2" w:tentative="1">
      <w:start w:val="1"/>
      <w:numFmt w:val="lowerRoman"/>
      <w:lvlText w:val="%3."/>
      <w:lvlJc w:val="right"/>
      <w:pPr>
        <w:ind w:left="1575" w:hanging="420"/>
      </w:pPr>
    </w:lvl>
    <w:lvl w:ilvl="3" w:tentative="1">
      <w:start w:val="1"/>
      <w:numFmt w:val="decimal"/>
      <w:lvlText w:val="%4."/>
      <w:lvlJc w:val="left"/>
      <w:pPr>
        <w:ind w:left="1995" w:hanging="420"/>
      </w:pPr>
    </w:lvl>
    <w:lvl w:ilvl="4" w:tentative="1">
      <w:start w:val="1"/>
      <w:numFmt w:val="lowerLetter"/>
      <w:lvlText w:val="%5)"/>
      <w:lvlJc w:val="left"/>
      <w:pPr>
        <w:ind w:left="2415" w:hanging="420"/>
      </w:pPr>
    </w:lvl>
    <w:lvl w:ilvl="5" w:tentative="1">
      <w:start w:val="1"/>
      <w:numFmt w:val="lowerRoman"/>
      <w:lvlText w:val="%6."/>
      <w:lvlJc w:val="right"/>
      <w:pPr>
        <w:ind w:left="2835" w:hanging="420"/>
      </w:pPr>
    </w:lvl>
    <w:lvl w:ilvl="6" w:tentative="1">
      <w:start w:val="1"/>
      <w:numFmt w:val="decimal"/>
      <w:lvlText w:val="%7."/>
      <w:lvlJc w:val="left"/>
      <w:pPr>
        <w:ind w:left="3255" w:hanging="420"/>
      </w:pPr>
    </w:lvl>
    <w:lvl w:ilvl="7" w:tentative="1">
      <w:start w:val="1"/>
      <w:numFmt w:val="lowerLetter"/>
      <w:lvlText w:val="%8)"/>
      <w:lvlJc w:val="left"/>
      <w:pPr>
        <w:ind w:left="3675" w:hanging="420"/>
      </w:pPr>
    </w:lvl>
    <w:lvl w:ilvl="8" w:tentative="1">
      <w:start w:val="1"/>
      <w:numFmt w:val="lowerRoman"/>
      <w:lvlText w:val="%9."/>
      <w:lvlJc w:val="right"/>
      <w:pPr>
        <w:ind w:left="4095" w:hanging="420"/>
      </w:pPr>
    </w:lvl>
  </w:abstractNum>
  <w:abstractNum w:abstractNumId="1">
    <w:nsid w:val="5F04548D"/>
    <w:multiLevelType w:val="hybridMultilevel"/>
    <w:tmpl w:val="BAFCCD64"/>
    <w:lvl w:ilvl="0" w:tplc="737A69DC">
      <w:start w:val="2"/>
      <w:numFmt w:val="japaneseCounting"/>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A2467"/>
    <w:rsid w:val="00056AA8"/>
    <w:rsid w:val="00105D4E"/>
    <w:rsid w:val="001B6901"/>
    <w:rsid w:val="00233414"/>
    <w:rsid w:val="00235392"/>
    <w:rsid w:val="00265A33"/>
    <w:rsid w:val="00275953"/>
    <w:rsid w:val="003F465E"/>
    <w:rsid w:val="00406063"/>
    <w:rsid w:val="00425388"/>
    <w:rsid w:val="00432918"/>
    <w:rsid w:val="005616FD"/>
    <w:rsid w:val="005C22CB"/>
    <w:rsid w:val="005E5D6D"/>
    <w:rsid w:val="006F7DBB"/>
    <w:rsid w:val="008A32D8"/>
    <w:rsid w:val="00A22897"/>
    <w:rsid w:val="00A42594"/>
    <w:rsid w:val="00AA2467"/>
    <w:rsid w:val="00AA47A5"/>
    <w:rsid w:val="00AA47A9"/>
    <w:rsid w:val="00AD1BE7"/>
    <w:rsid w:val="00AF2399"/>
    <w:rsid w:val="00B975A9"/>
    <w:rsid w:val="00BC7204"/>
    <w:rsid w:val="00C17683"/>
    <w:rsid w:val="00C63505"/>
    <w:rsid w:val="00D03D55"/>
    <w:rsid w:val="00DF3F36"/>
    <w:rsid w:val="00E96C83"/>
    <w:rsid w:val="00FC2F17"/>
    <w:rsid w:val="1335193C"/>
    <w:rsid w:val="50322F4B"/>
    <w:rsid w:val="66890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C22CB"/>
    <w:pPr>
      <w:tabs>
        <w:tab w:val="center" w:pos="4153"/>
        <w:tab w:val="right" w:pos="8306"/>
      </w:tabs>
      <w:snapToGrid w:val="0"/>
      <w:jc w:val="left"/>
    </w:pPr>
    <w:rPr>
      <w:sz w:val="18"/>
      <w:szCs w:val="18"/>
    </w:rPr>
  </w:style>
  <w:style w:type="paragraph" w:styleId="a4">
    <w:name w:val="header"/>
    <w:basedOn w:val="a"/>
    <w:link w:val="Char0"/>
    <w:uiPriority w:val="99"/>
    <w:unhideWhenUsed/>
    <w:rsid w:val="005C22CB"/>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C22CB"/>
    <w:pPr>
      <w:ind w:firstLineChars="200" w:firstLine="420"/>
    </w:pPr>
  </w:style>
  <w:style w:type="character" w:customStyle="1" w:styleId="Char0">
    <w:name w:val="页眉 Char"/>
    <w:basedOn w:val="a0"/>
    <w:link w:val="a4"/>
    <w:uiPriority w:val="99"/>
    <w:semiHidden/>
    <w:rsid w:val="005C22CB"/>
    <w:rPr>
      <w:sz w:val="18"/>
      <w:szCs w:val="18"/>
    </w:rPr>
  </w:style>
  <w:style w:type="character" w:customStyle="1" w:styleId="Char">
    <w:name w:val="页脚 Char"/>
    <w:basedOn w:val="a0"/>
    <w:link w:val="a3"/>
    <w:uiPriority w:val="99"/>
    <w:semiHidden/>
    <w:rsid w:val="005C22C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1283</Characters>
  <Application>Microsoft Office Word</Application>
  <DocSecurity>0</DocSecurity>
  <Lines>10</Lines>
  <Paragraphs>3</Paragraphs>
  <ScaleCrop>false</ScaleCrop>
  <Company>Lenovo</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南方科技大学本科生选课办法及管理规则</dc:title>
  <dc:creator>Lenovo</dc:creator>
  <cp:lastModifiedBy>Administrator</cp:lastModifiedBy>
  <cp:revision>2</cp:revision>
  <dcterms:created xsi:type="dcterms:W3CDTF">2015-10-13T07:32:00Z</dcterms:created>
  <dcterms:modified xsi:type="dcterms:W3CDTF">2015-10-15T06:25:00Z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