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80EEB">
      <w:pPr>
        <w:spacing w:line="259" w:lineRule="auto"/>
        <w:rPr>
          <w:rFonts w:ascii="Arial"/>
          <w:sz w:val="21"/>
        </w:rPr>
      </w:pPr>
    </w:p>
    <w:p w14:paraId="410D4B91">
      <w:pPr>
        <w:spacing w:line="259" w:lineRule="auto"/>
        <w:rPr>
          <w:rFonts w:ascii="Arial"/>
          <w:sz w:val="21"/>
        </w:rPr>
      </w:pPr>
    </w:p>
    <w:p w14:paraId="204636C5">
      <w:pPr>
        <w:spacing w:line="259" w:lineRule="auto"/>
        <w:rPr>
          <w:rFonts w:ascii="Arial"/>
          <w:sz w:val="21"/>
        </w:rPr>
      </w:pPr>
    </w:p>
    <w:p w14:paraId="6B9EDC79">
      <w:pPr>
        <w:spacing w:line="259" w:lineRule="auto"/>
        <w:rPr>
          <w:rFonts w:ascii="Arial"/>
          <w:sz w:val="21"/>
        </w:rPr>
      </w:pPr>
    </w:p>
    <w:p w14:paraId="0F845628">
      <w:pPr>
        <w:spacing w:line="259" w:lineRule="auto"/>
        <w:rPr>
          <w:rFonts w:ascii="Arial"/>
          <w:sz w:val="21"/>
        </w:rPr>
      </w:pPr>
    </w:p>
    <w:p w14:paraId="0005FAEC">
      <w:pPr>
        <w:spacing w:line="259" w:lineRule="auto"/>
        <w:rPr>
          <w:rFonts w:ascii="Arial"/>
          <w:sz w:val="21"/>
        </w:rPr>
      </w:pPr>
    </w:p>
    <w:p w14:paraId="10FD9442">
      <w:pPr>
        <w:spacing w:line="260" w:lineRule="auto"/>
        <w:rPr>
          <w:rFonts w:ascii="Arial"/>
          <w:sz w:val="21"/>
        </w:rPr>
      </w:pPr>
    </w:p>
    <w:p w14:paraId="0FEEBC5E">
      <w:pPr>
        <w:spacing w:line="260" w:lineRule="auto"/>
        <w:rPr>
          <w:rFonts w:ascii="Arial"/>
          <w:sz w:val="21"/>
        </w:rPr>
      </w:pPr>
    </w:p>
    <w:p w14:paraId="53865907">
      <w:pPr>
        <w:spacing w:line="260" w:lineRule="auto"/>
        <w:rPr>
          <w:rFonts w:ascii="Arial"/>
          <w:sz w:val="21"/>
        </w:rPr>
      </w:pPr>
    </w:p>
    <w:p w14:paraId="1FCF6CFF">
      <w:pPr>
        <w:spacing w:line="260" w:lineRule="auto"/>
        <w:rPr>
          <w:rFonts w:ascii="Arial"/>
          <w:sz w:val="21"/>
        </w:rPr>
      </w:pPr>
    </w:p>
    <w:p w14:paraId="364A6D8A">
      <w:pPr>
        <w:spacing w:line="260" w:lineRule="auto"/>
        <w:rPr>
          <w:rFonts w:ascii="Arial"/>
          <w:sz w:val="21"/>
        </w:rPr>
      </w:pPr>
    </w:p>
    <w:p w14:paraId="4C1192D8">
      <w:pPr>
        <w:spacing w:line="260" w:lineRule="auto"/>
        <w:rPr>
          <w:rFonts w:ascii="Arial"/>
          <w:sz w:val="21"/>
        </w:rPr>
      </w:pPr>
    </w:p>
    <w:p w14:paraId="51B30F5E">
      <w:pPr>
        <w:spacing w:before="245" w:line="572" w:lineRule="exact"/>
        <w:ind w:left="397"/>
        <w:rPr>
          <w:rFonts w:ascii="微软雅黑" w:hAnsi="微软雅黑" w:eastAsia="微软雅黑" w:cs="微软雅黑"/>
          <w:sz w:val="57"/>
          <w:szCs w:val="57"/>
        </w:rPr>
      </w:pPr>
      <w:r>
        <w:rPr>
          <w:rFonts w:ascii="微软雅黑" w:hAnsi="微软雅黑" w:eastAsia="微软雅黑" w:cs="微软雅黑"/>
          <w:spacing w:val="4"/>
          <w:position w:val="-3"/>
          <w:sz w:val="57"/>
          <w:szCs w:val="57"/>
        </w:rPr>
        <w:t>南方科技大学研究生英语课程</w:t>
      </w:r>
    </w:p>
    <w:p w14:paraId="5EC66C17">
      <w:pPr>
        <w:spacing w:before="358" w:line="573" w:lineRule="exact"/>
        <w:ind w:left="1836"/>
        <w:rPr>
          <w:rFonts w:ascii="微软雅黑" w:hAnsi="微软雅黑" w:eastAsia="微软雅黑" w:cs="微软雅黑"/>
          <w:sz w:val="57"/>
          <w:szCs w:val="57"/>
        </w:rPr>
      </w:pPr>
      <w:r>
        <w:rPr>
          <w:rFonts w:ascii="微软雅黑" w:hAnsi="微软雅黑" w:eastAsia="微软雅黑" w:cs="微软雅黑"/>
          <w:spacing w:val="1"/>
          <w:position w:val="-3"/>
          <w:sz w:val="57"/>
          <w:szCs w:val="57"/>
        </w:rPr>
        <w:t>免修申请操作指南</w:t>
      </w:r>
    </w:p>
    <w:p w14:paraId="37738DEB">
      <w:pPr>
        <w:spacing w:before="369" w:line="564" w:lineRule="exact"/>
        <w:ind w:left="3049"/>
        <w:rPr>
          <w:rFonts w:ascii="微软雅黑" w:hAnsi="微软雅黑" w:eastAsia="微软雅黑" w:cs="微软雅黑"/>
          <w:sz w:val="56"/>
          <w:szCs w:val="56"/>
        </w:rPr>
      </w:pPr>
      <w:r>
        <w:rPr>
          <w:rFonts w:ascii="微软雅黑" w:hAnsi="微软雅黑" w:eastAsia="微软雅黑" w:cs="微软雅黑"/>
          <w:spacing w:val="10"/>
          <w:position w:val="-2"/>
          <w:sz w:val="56"/>
          <w:szCs w:val="56"/>
        </w:rPr>
        <w:t>(学生端)</w:t>
      </w:r>
    </w:p>
    <w:p w14:paraId="74B698BA">
      <w:pPr>
        <w:spacing w:line="564" w:lineRule="exact"/>
        <w:rPr>
          <w:rFonts w:ascii="微软雅黑" w:hAnsi="微软雅黑" w:eastAsia="微软雅黑" w:cs="微软雅黑"/>
          <w:sz w:val="56"/>
          <w:szCs w:val="56"/>
        </w:rPr>
        <w:sectPr>
          <w:headerReference r:id="rId5" w:type="default"/>
          <w:pgSz w:w="11906" w:h="16840"/>
          <w:pgMar w:top="1104" w:right="1785" w:bottom="0" w:left="1785" w:header="1089" w:footer="0" w:gutter="0"/>
          <w:cols w:space="720" w:num="1"/>
        </w:sectPr>
      </w:pPr>
    </w:p>
    <w:p w14:paraId="6B9B0A8F">
      <w:pPr>
        <w:pStyle w:val="2"/>
        <w:spacing w:line="347" w:lineRule="auto"/>
      </w:pPr>
    </w:p>
    <w:p w14:paraId="104FCCF4">
      <w:pPr>
        <w:spacing w:before="69" w:line="415" w:lineRule="auto"/>
        <w:ind w:left="23" w:right="43" w:firstLine="232"/>
        <w:rPr>
          <w:rFonts w:ascii="华文宋体" w:hAnsi="华文宋体" w:eastAsia="华文宋体" w:cs="华文宋体"/>
          <w:sz w:val="19"/>
          <w:szCs w:val="19"/>
        </w:rPr>
      </w:pPr>
      <w:r>
        <w:rPr>
          <w:rFonts w:ascii="Calibri" w:hAnsi="Calibri" w:eastAsia="Calibri" w:cs="Calibri"/>
          <w:spacing w:val="11"/>
          <w:sz w:val="19"/>
          <w:szCs w:val="19"/>
        </w:rPr>
        <w:t>1</w:t>
      </w:r>
      <w:r>
        <w:rPr>
          <w:rFonts w:ascii="Calibri" w:hAnsi="Calibri" w:eastAsia="Calibri" w:cs="Calibri"/>
          <w:spacing w:val="-19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1"/>
          <w:sz w:val="19"/>
          <w:szCs w:val="19"/>
        </w:rPr>
        <w:t>.</w:t>
      </w:r>
      <w:r>
        <w:rPr>
          <w:rFonts w:ascii="Calibri" w:hAnsi="Calibri" w:eastAsia="Calibri" w:cs="Calibri"/>
          <w:spacing w:val="-1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1"/>
          <w:sz w:val="19"/>
          <w:szCs w:val="19"/>
        </w:rPr>
        <w:t>1</w:t>
      </w:r>
      <w:r>
        <w:rPr>
          <w:rFonts w:ascii="Calibri" w:hAnsi="Calibri" w:eastAsia="Calibri" w:cs="Calibri"/>
          <w:spacing w:val="40"/>
          <w:w w:val="101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1"/>
          <w:sz w:val="19"/>
          <w:szCs w:val="19"/>
        </w:rPr>
        <w:t>登录教学管理与服务平台，</w:t>
      </w:r>
      <w:r>
        <w:rPr>
          <w:rFonts w:ascii="华文宋体" w:hAnsi="华文宋体" w:eastAsia="华文宋体" w:cs="华文宋体"/>
          <w:spacing w:val="35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1"/>
          <w:sz w:val="19"/>
          <w:szCs w:val="19"/>
        </w:rPr>
        <w:t>点击业务办理</w:t>
      </w:r>
      <w:r>
        <w:rPr>
          <w:rFonts w:ascii="华文宋体" w:hAnsi="华文宋体" w:eastAsia="华文宋体" w:cs="华文宋体"/>
          <w:spacing w:val="21"/>
          <w:w w:val="101"/>
          <w:sz w:val="19"/>
          <w:szCs w:val="19"/>
        </w:rPr>
        <w:t xml:space="preserve">  </w:t>
      </w:r>
      <w:r>
        <w:rPr>
          <w:rFonts w:ascii="华文宋体" w:hAnsi="华文宋体" w:eastAsia="华文宋体" w:cs="华文宋体"/>
          <w:spacing w:val="11"/>
          <w:sz w:val="19"/>
          <w:szCs w:val="19"/>
        </w:rPr>
        <w:t>(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研)</w:t>
      </w:r>
      <w:r>
        <w:rPr>
          <w:rFonts w:ascii="华文宋体" w:hAnsi="华文宋体" w:eastAsia="华文宋体" w:cs="华文宋体"/>
          <w:spacing w:val="17"/>
          <w:sz w:val="19"/>
          <w:szCs w:val="19"/>
        </w:rPr>
        <w:t xml:space="preserve">  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下的“</w:t>
      </w:r>
      <w:r>
        <w:rPr>
          <w:rFonts w:ascii="华文宋体" w:hAnsi="华文宋体" w:eastAsia="华文宋体" w:cs="华文宋体"/>
          <w:spacing w:val="-31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学生成绩类申请</w:t>
      </w:r>
      <w:r>
        <w:rPr>
          <w:rFonts w:ascii="华文宋体" w:hAnsi="华文宋体" w:eastAsia="华文宋体" w:cs="华文宋体"/>
          <w:spacing w:val="-21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”菜单</w:t>
      </w:r>
      <w:r>
        <w:rPr>
          <w:rFonts w:ascii="华文宋体" w:hAnsi="华文宋体" w:eastAsia="华文宋体" w:cs="华文宋体"/>
          <w:spacing w:val="20"/>
          <w:w w:val="101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，</w:t>
      </w:r>
      <w:r>
        <w:rPr>
          <w:rFonts w:ascii="华文宋体" w:hAnsi="华文宋体" w:eastAsia="华文宋体" w:cs="华文宋体"/>
          <w:spacing w:val="-23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10"/>
          <w:sz w:val="19"/>
          <w:szCs w:val="19"/>
        </w:rPr>
        <w:t>点击</w:t>
      </w:r>
      <w:r>
        <w:rPr>
          <w:rFonts w:ascii="华文宋体" w:hAnsi="华文宋体" w:eastAsia="华文宋体" w:cs="华文宋体"/>
          <w:sz w:val="19"/>
          <w:szCs w:val="19"/>
        </w:rPr>
        <w:t xml:space="preserve"> </w:t>
      </w:r>
      <w:r>
        <w:rPr>
          <w:rFonts w:ascii="华文宋体" w:hAnsi="华文宋体" w:eastAsia="华文宋体" w:cs="华文宋体"/>
          <w:spacing w:val="6"/>
          <w:sz w:val="19"/>
          <w:szCs w:val="19"/>
        </w:rPr>
        <w:t>进入。</w:t>
      </w:r>
    </w:p>
    <w:p w14:paraId="5C1501C4">
      <w:pPr>
        <w:pStyle w:val="2"/>
        <w:spacing w:line="361" w:lineRule="auto"/>
      </w:pPr>
    </w:p>
    <w:p w14:paraId="64FF2D69">
      <w:pPr>
        <w:spacing w:line="3708" w:lineRule="exact"/>
        <w:ind w:firstLine="14"/>
      </w:pPr>
      <w:r>
        <w:rPr>
          <w:position w:val="-74"/>
        </w:rPr>
        <w:drawing>
          <wp:inline distT="0" distB="0" distL="0" distR="0">
            <wp:extent cx="5292725" cy="235458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2852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9F14D">
      <w:pPr>
        <w:pStyle w:val="2"/>
        <w:spacing w:line="290" w:lineRule="auto"/>
      </w:pPr>
    </w:p>
    <w:p w14:paraId="0A32B972">
      <w:pPr>
        <w:pStyle w:val="2"/>
        <w:spacing w:line="290" w:lineRule="auto"/>
      </w:pPr>
    </w:p>
    <w:p w14:paraId="6C82E437">
      <w:pPr>
        <w:spacing w:before="62" w:line="228" w:lineRule="auto"/>
        <w:ind w:left="239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drawing>
          <wp:inline distT="0" distB="0" distL="0" distR="0">
            <wp:extent cx="81915" cy="1009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1"/>
          <w:sz w:val="19"/>
          <w:szCs w:val="19"/>
        </w:rPr>
        <w:t xml:space="preserve">     </w:t>
      </w:r>
      <w:r>
        <w:rPr>
          <w:rFonts w:ascii="宋体" w:hAnsi="宋体" w:eastAsia="宋体" w:cs="宋体"/>
          <w:b/>
          <w:bCs/>
          <w:spacing w:val="11"/>
          <w:sz w:val="19"/>
          <w:szCs w:val="19"/>
        </w:rPr>
        <w:t>选择学年学期为</w:t>
      </w:r>
      <w:r>
        <w:rPr>
          <w:rFonts w:hint="eastAsia" w:ascii="宋体" w:hAnsi="宋体" w:eastAsia="宋体" w:cs="宋体"/>
          <w:b/>
          <w:bCs/>
          <w:spacing w:val="11"/>
          <w:sz w:val="19"/>
          <w:szCs w:val="19"/>
          <w:lang w:val="en-US" w:eastAsia="zh-CN"/>
        </w:rPr>
        <w:t>当前学期</w:t>
      </w:r>
      <w:r>
        <w:rPr>
          <w:rFonts w:ascii="宋体" w:hAnsi="宋体" w:eastAsia="宋体" w:cs="宋体"/>
          <w:b/>
          <w:bCs/>
          <w:spacing w:val="11"/>
          <w:sz w:val="19"/>
          <w:szCs w:val="19"/>
        </w:rPr>
        <w:t>，点击英语免修进入下一</w:t>
      </w:r>
      <w:r>
        <w:rPr>
          <w:rFonts w:ascii="宋体" w:hAnsi="宋体" w:eastAsia="宋体" w:cs="宋体"/>
          <w:b/>
          <w:bCs/>
          <w:spacing w:val="10"/>
          <w:sz w:val="19"/>
          <w:szCs w:val="19"/>
        </w:rPr>
        <w:t>界面。</w:t>
      </w:r>
    </w:p>
    <w:p w14:paraId="06E021A0">
      <w:pPr>
        <w:pStyle w:val="2"/>
        <w:spacing w:line="276" w:lineRule="auto"/>
      </w:pPr>
    </w:p>
    <w:p w14:paraId="23389621">
      <w:pPr>
        <w:pStyle w:val="2"/>
        <w:spacing w:line="277" w:lineRule="auto"/>
      </w:pPr>
    </w:p>
    <w:p w14:paraId="7BC0C232">
      <w:pPr>
        <w:spacing w:line="3708" w:lineRule="exact"/>
        <w:ind w:firstLine="14"/>
      </w:pPr>
      <w:r>
        <w:rPr>
          <w:position w:val="-74"/>
        </w:rPr>
        <w:drawing>
          <wp:inline distT="0" distB="0" distL="0" distR="0">
            <wp:extent cx="5292725" cy="23539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2852" cy="235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BF009">
      <w:pPr>
        <w:pStyle w:val="2"/>
        <w:spacing w:line="294" w:lineRule="auto"/>
      </w:pPr>
    </w:p>
    <w:p w14:paraId="33E3DDAE">
      <w:pPr>
        <w:pStyle w:val="2"/>
        <w:spacing w:line="295" w:lineRule="auto"/>
      </w:pPr>
    </w:p>
    <w:p w14:paraId="6203B469">
      <w:pPr>
        <w:spacing w:before="62" w:line="488" w:lineRule="auto"/>
        <w:ind w:left="256" w:right="199"/>
        <w:rPr>
          <w:rFonts w:ascii="宋体" w:hAnsi="宋体" w:eastAsia="宋体" w:cs="宋体"/>
          <w:sz w:val="19"/>
          <w:szCs w:val="19"/>
        </w:rPr>
      </w:pPr>
      <w:r>
        <w:rPr>
          <w:rFonts w:ascii="Calibri" w:hAnsi="Calibri" w:eastAsia="Calibri" w:cs="Calibri"/>
          <w:spacing w:val="10"/>
          <w:position w:val="-4"/>
          <w:sz w:val="19"/>
          <w:szCs w:val="19"/>
        </w:rPr>
        <w:t xml:space="preserve">1.2         </w:t>
      </w:r>
      <w:r>
        <w:rPr>
          <w:rFonts w:ascii="宋体" w:hAnsi="宋体" w:eastAsia="宋体" w:cs="宋体"/>
          <w:spacing w:val="10"/>
          <w:position w:val="-4"/>
          <w:sz w:val="19"/>
          <w:szCs w:val="19"/>
        </w:rPr>
        <w:t>进入该界面后，首先点击</w:t>
      </w:r>
      <w:r>
        <w:rPr>
          <w:position w:val="2"/>
          <w:sz w:val="19"/>
          <w:szCs w:val="19"/>
        </w:rPr>
        <w:drawing>
          <wp:inline distT="0" distB="0" distL="0" distR="0">
            <wp:extent cx="1138555" cy="3244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8577" cy="3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57"/>
          <w:position w:val="-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0"/>
          <w:position w:val="-4"/>
          <w:sz w:val="19"/>
          <w:szCs w:val="19"/>
        </w:rPr>
        <w:t>，</w:t>
      </w:r>
      <w:r>
        <w:rPr>
          <w:rFonts w:ascii="宋体" w:hAnsi="宋体" w:eastAsia="宋体" w:cs="宋体"/>
          <w:spacing w:val="10"/>
          <w:position w:val="3"/>
          <w:sz w:val="19"/>
          <w:szCs w:val="19"/>
        </w:rPr>
        <w:t>这时候系统会查询出‘南科大研</w:t>
      </w:r>
      <w:r>
        <w:rPr>
          <w:rFonts w:ascii="宋体" w:hAnsi="宋体" w:eastAsia="宋体" w:cs="宋体"/>
          <w:position w:val="3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8"/>
          <w:sz w:val="19"/>
          <w:szCs w:val="19"/>
        </w:rPr>
        <w:t>究生英语</w:t>
      </w:r>
      <w:r>
        <w:rPr>
          <w:rFonts w:ascii="宋体" w:hAnsi="宋体" w:eastAsia="宋体" w:cs="宋体"/>
          <w:spacing w:val="-5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8"/>
          <w:sz w:val="19"/>
          <w:szCs w:val="19"/>
        </w:rPr>
        <w:t>’这门课程。</w:t>
      </w:r>
    </w:p>
    <w:p w14:paraId="5636420C">
      <w:pPr>
        <w:pStyle w:val="2"/>
        <w:spacing w:before="45" w:line="444" w:lineRule="exact"/>
        <w:ind w:left="239"/>
        <w:rPr>
          <w:rFonts w:ascii="宋体" w:hAnsi="宋体" w:eastAsia="宋体" w:cs="宋体"/>
          <w:sz w:val="20"/>
          <w:szCs w:val="20"/>
        </w:rPr>
      </w:pPr>
      <w:r>
        <w:rPr>
          <w:spacing w:val="12"/>
          <w:position w:val="-1"/>
          <w:sz w:val="22"/>
          <w:szCs w:val="22"/>
        </w:rPr>
        <w:t xml:space="preserve">&gt;        </w:t>
      </w:r>
      <w:r>
        <w:rPr>
          <w:rFonts w:ascii="宋体" w:hAnsi="宋体" w:eastAsia="宋体" w:cs="宋体"/>
          <w:spacing w:val="12"/>
          <w:position w:val="-4"/>
          <w:sz w:val="19"/>
          <w:szCs w:val="19"/>
        </w:rPr>
        <w:t>当出现该课程时，点击最右方</w:t>
      </w:r>
      <w:r>
        <w:rPr>
          <w:position w:val="-3"/>
          <w:sz w:val="19"/>
          <w:szCs w:val="19"/>
        </w:rPr>
        <w:drawing>
          <wp:inline distT="0" distB="0" distL="0" distR="0">
            <wp:extent cx="396240" cy="2286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423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2"/>
          <w:position w:val="-2"/>
          <w:sz w:val="20"/>
          <w:szCs w:val="20"/>
        </w:rPr>
        <w:t>按钮</w:t>
      </w:r>
    </w:p>
    <w:p w14:paraId="3759A517">
      <w:pPr>
        <w:spacing w:line="444" w:lineRule="exact"/>
        <w:rPr>
          <w:rFonts w:ascii="宋体" w:hAnsi="宋体" w:eastAsia="宋体" w:cs="宋体"/>
          <w:sz w:val="20"/>
          <w:szCs w:val="20"/>
        </w:rPr>
        <w:sectPr>
          <w:headerReference r:id="rId6" w:type="default"/>
          <w:pgSz w:w="11906" w:h="16840"/>
          <w:pgMar w:top="1104" w:right="1770" w:bottom="0" w:left="1785" w:header="1089" w:footer="0" w:gutter="0"/>
          <w:cols w:space="720" w:num="1"/>
        </w:sectPr>
      </w:pPr>
    </w:p>
    <w:p w14:paraId="7DEC3E3F">
      <w:pPr>
        <w:pStyle w:val="2"/>
        <w:spacing w:line="264" w:lineRule="auto"/>
      </w:pPr>
    </w:p>
    <w:p w14:paraId="312A429F">
      <w:pPr>
        <w:pStyle w:val="2"/>
        <w:spacing w:line="265" w:lineRule="auto"/>
      </w:pPr>
    </w:p>
    <w:p w14:paraId="206E38F7">
      <w:pPr>
        <w:pStyle w:val="2"/>
        <w:spacing w:line="265" w:lineRule="auto"/>
      </w:pPr>
    </w:p>
    <w:p w14:paraId="2DB2EC54">
      <w:pPr>
        <w:spacing w:line="3732" w:lineRule="exact"/>
        <w:ind w:firstLine="14"/>
      </w:pPr>
      <w:r>
        <w:rPr>
          <w:position w:val="-74"/>
        </w:rPr>
        <w:drawing>
          <wp:inline distT="0" distB="0" distL="0" distR="0">
            <wp:extent cx="5327650" cy="236982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4E324">
      <w:pPr>
        <w:pStyle w:val="2"/>
        <w:spacing w:line="281" w:lineRule="auto"/>
      </w:pPr>
    </w:p>
    <w:p w14:paraId="6A4B437E">
      <w:pPr>
        <w:pStyle w:val="2"/>
        <w:spacing w:line="282" w:lineRule="auto"/>
      </w:pPr>
    </w:p>
    <w:p w14:paraId="44E3AF82">
      <w:pPr>
        <w:spacing w:before="62" w:line="338" w:lineRule="auto"/>
        <w:ind w:left="238" w:right="52" w:firstLine="1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drawing>
          <wp:inline distT="0" distB="0" distL="0" distR="0">
            <wp:extent cx="81915" cy="9715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4"/>
          <w:sz w:val="19"/>
          <w:szCs w:val="19"/>
        </w:rPr>
        <w:t xml:space="preserve">     </w:t>
      </w:r>
      <w:r>
        <w:rPr>
          <w:rFonts w:ascii="宋体" w:hAnsi="宋体" w:eastAsia="宋体" w:cs="宋体"/>
          <w:spacing w:val="10"/>
          <w:sz w:val="19"/>
          <w:szCs w:val="19"/>
        </w:rPr>
        <w:t>点击添加后出现如下图界面，</w:t>
      </w:r>
      <w:r>
        <w:rPr>
          <w:rFonts w:hint="eastAsia" w:ascii="宋体" w:hAnsi="宋体" w:eastAsia="宋体" w:cs="宋体"/>
          <w:color w:val="C00000"/>
          <w:spacing w:val="10"/>
          <w:sz w:val="19"/>
          <w:szCs w:val="19"/>
          <w:lang w:val="en-US" w:eastAsia="zh-CN"/>
        </w:rPr>
        <w:t>填写</w:t>
      </w:r>
      <w:bookmarkStart w:id="0" w:name="_GoBack"/>
      <w:bookmarkEnd w:id="0"/>
      <w:r>
        <w:rPr>
          <w:rFonts w:ascii="宋体" w:hAnsi="宋体" w:eastAsia="宋体" w:cs="宋体"/>
          <w:color w:val="C00000"/>
          <w:spacing w:val="10"/>
          <w:sz w:val="19"/>
          <w:szCs w:val="19"/>
        </w:rPr>
        <w:t>申请理由</w:t>
      </w:r>
      <w:r>
        <w:rPr>
          <w:rFonts w:ascii="宋体" w:hAnsi="宋体" w:eastAsia="宋体" w:cs="宋体"/>
          <w:spacing w:val="10"/>
          <w:sz w:val="19"/>
          <w:szCs w:val="19"/>
        </w:rPr>
        <w:t>，在‘选择文件</w:t>
      </w:r>
      <w:r>
        <w:rPr>
          <w:rFonts w:ascii="宋体" w:hAnsi="宋体" w:eastAsia="宋体" w:cs="宋体"/>
          <w:spacing w:val="-59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0"/>
          <w:sz w:val="19"/>
          <w:szCs w:val="19"/>
        </w:rPr>
        <w:t>’处</w:t>
      </w:r>
      <w:r>
        <w:rPr>
          <w:rFonts w:ascii="宋体" w:hAnsi="宋体" w:eastAsia="宋体" w:cs="宋体"/>
          <w:color w:val="C00000"/>
          <w:spacing w:val="10"/>
          <w:sz w:val="19"/>
          <w:szCs w:val="19"/>
        </w:rPr>
        <w:t>上传相关证明文件</w:t>
      </w:r>
      <w:r>
        <w:rPr>
          <w:rFonts w:ascii="宋体" w:hAnsi="宋体" w:eastAsia="宋体" w:cs="宋体"/>
          <w:spacing w:val="10"/>
          <w:sz w:val="19"/>
          <w:szCs w:val="19"/>
        </w:rPr>
        <w:t>。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1"/>
          <w:sz w:val="19"/>
          <w:szCs w:val="19"/>
        </w:rPr>
        <w:t>然后点击‘提交</w:t>
      </w:r>
      <w:r>
        <w:rPr>
          <w:rFonts w:ascii="宋体" w:hAnsi="宋体" w:eastAsia="宋体" w:cs="宋体"/>
          <w:spacing w:val="-5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1"/>
          <w:sz w:val="19"/>
          <w:szCs w:val="19"/>
        </w:rPr>
        <w:t>’即可。</w:t>
      </w:r>
    </w:p>
    <w:p w14:paraId="306D6F5B">
      <w:pPr>
        <w:spacing w:line="3163" w:lineRule="exact"/>
        <w:ind w:firstLine="14"/>
      </w:pPr>
      <w:r>
        <w:rPr>
          <w:position w:val="-63"/>
        </w:rPr>
        <w:drawing>
          <wp:inline distT="0" distB="0" distL="0" distR="0">
            <wp:extent cx="5327650" cy="20085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5275A">
      <w:pPr>
        <w:pStyle w:val="2"/>
        <w:spacing w:line="300" w:lineRule="auto"/>
      </w:pPr>
    </w:p>
    <w:p w14:paraId="1F8F0315">
      <w:pPr>
        <w:pStyle w:val="2"/>
        <w:spacing w:line="300" w:lineRule="auto"/>
      </w:pPr>
    </w:p>
    <w:p w14:paraId="77F35EF8">
      <w:pPr>
        <w:spacing w:before="61" w:line="228" w:lineRule="auto"/>
        <w:ind w:left="47"/>
        <w:rPr>
          <w:rFonts w:ascii="宋体" w:hAnsi="宋体" w:eastAsia="宋体" w:cs="宋体"/>
          <w:sz w:val="19"/>
          <w:szCs w:val="19"/>
        </w:rPr>
      </w:pPr>
      <w:r>
        <w:rPr>
          <w:rFonts w:ascii="Calibri" w:hAnsi="Calibri" w:eastAsia="Calibri" w:cs="Calibri"/>
          <w:spacing w:val="12"/>
          <w:sz w:val="19"/>
          <w:szCs w:val="19"/>
        </w:rPr>
        <w:t>1</w:t>
      </w:r>
      <w:r>
        <w:rPr>
          <w:rFonts w:ascii="Calibri" w:hAnsi="Calibri" w:eastAsia="Calibri" w:cs="Calibri"/>
          <w:spacing w:val="-9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2"/>
          <w:sz w:val="19"/>
          <w:szCs w:val="19"/>
        </w:rPr>
        <w:t>.3</w:t>
      </w:r>
      <w:r>
        <w:rPr>
          <w:rFonts w:ascii="Calibri" w:hAnsi="Calibri" w:eastAsia="Calibri" w:cs="Calibri"/>
          <w:spacing w:val="2"/>
          <w:sz w:val="19"/>
          <w:szCs w:val="19"/>
        </w:rPr>
        <w:t xml:space="preserve">     </w:t>
      </w:r>
      <w:r>
        <w:rPr>
          <w:rFonts w:ascii="宋体" w:hAnsi="宋体" w:eastAsia="宋体" w:cs="宋体"/>
          <w:spacing w:val="12"/>
          <w:sz w:val="19"/>
          <w:szCs w:val="19"/>
        </w:rPr>
        <w:t>查询所添加课程的相关信息以及状态；</w:t>
      </w:r>
    </w:p>
    <w:p w14:paraId="6896B2BB">
      <w:pPr>
        <w:pStyle w:val="2"/>
        <w:spacing w:line="344" w:lineRule="auto"/>
      </w:pPr>
    </w:p>
    <w:p w14:paraId="07B163C5">
      <w:pPr>
        <w:spacing w:before="61" w:line="544" w:lineRule="exact"/>
        <w:ind w:left="46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2"/>
          <w:position w:val="-4"/>
          <w:sz w:val="19"/>
          <w:szCs w:val="19"/>
        </w:rPr>
        <w:t>点击</w:t>
      </w:r>
      <w:r>
        <w:rPr>
          <w:position w:val="-7"/>
          <w:sz w:val="19"/>
          <w:szCs w:val="19"/>
        </w:rPr>
        <w:drawing>
          <wp:inline distT="0" distB="0" distL="0" distR="0">
            <wp:extent cx="717550" cy="3048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7938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68"/>
          <w:position w:val="-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2"/>
          <w:position w:val="-7"/>
          <w:sz w:val="19"/>
          <w:szCs w:val="19"/>
        </w:rPr>
        <w:t>，</w:t>
      </w:r>
      <w:r>
        <w:rPr>
          <w:rFonts w:ascii="宋体" w:hAnsi="宋体" w:eastAsia="宋体" w:cs="宋体"/>
          <w:spacing w:val="-51"/>
          <w:position w:val="-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2"/>
          <w:position w:val="-7"/>
          <w:sz w:val="19"/>
          <w:szCs w:val="19"/>
        </w:rPr>
        <w:t>即可查询到刚添加的‘南科大研究生英语</w:t>
      </w:r>
      <w:r>
        <w:rPr>
          <w:rFonts w:ascii="宋体" w:hAnsi="宋体" w:eastAsia="宋体" w:cs="宋体"/>
          <w:spacing w:val="-61"/>
          <w:position w:val="-7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2"/>
          <w:position w:val="-7"/>
          <w:sz w:val="19"/>
          <w:szCs w:val="19"/>
        </w:rPr>
        <w:t>’课程的免修申请。</w:t>
      </w:r>
    </w:p>
    <w:p w14:paraId="30C7448C">
      <w:pPr>
        <w:spacing w:before="291" w:line="485" w:lineRule="exact"/>
        <w:ind w:left="437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2"/>
          <w:position w:val="-5"/>
          <w:sz w:val="19"/>
          <w:szCs w:val="19"/>
        </w:rPr>
        <w:t>点击</w:t>
      </w:r>
      <w:r>
        <w:rPr>
          <w:position w:val="-5"/>
          <w:sz w:val="19"/>
          <w:szCs w:val="19"/>
        </w:rPr>
        <w:drawing>
          <wp:inline distT="0" distB="0" distL="0" distR="0">
            <wp:extent cx="447675" cy="2667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19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0"/>
          <w:position w:val="-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2"/>
          <w:position w:val="-5"/>
          <w:sz w:val="19"/>
          <w:szCs w:val="19"/>
        </w:rPr>
        <w:t>，可查看当前申请课程的审核状态。</w:t>
      </w:r>
    </w:p>
    <w:p w14:paraId="43F10C66">
      <w:pPr>
        <w:pStyle w:val="2"/>
        <w:spacing w:line="292" w:lineRule="auto"/>
      </w:pPr>
    </w:p>
    <w:p w14:paraId="035F41E8">
      <w:pPr>
        <w:spacing w:before="62" w:line="435" w:lineRule="auto"/>
        <w:ind w:left="33" w:right="240" w:firstLine="434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3"/>
          <w:sz w:val="19"/>
          <w:szCs w:val="19"/>
        </w:rPr>
        <w:t>点击</w:t>
      </w:r>
      <w:r>
        <w:rPr>
          <w:position w:val="1"/>
          <w:sz w:val="19"/>
          <w:szCs w:val="19"/>
        </w:rPr>
        <w:drawing>
          <wp:inline distT="0" distB="0" distL="0" distR="0">
            <wp:extent cx="389890" cy="25717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278" cy="2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71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3"/>
          <w:sz w:val="19"/>
          <w:szCs w:val="19"/>
        </w:rPr>
        <w:t>，可以将该申请撤回。</w:t>
      </w:r>
      <w:r>
        <w:rPr>
          <w:rFonts w:ascii="宋体" w:hAnsi="宋体" w:eastAsia="宋体" w:cs="宋体"/>
          <w:spacing w:val="-39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3"/>
          <w:sz w:val="19"/>
          <w:szCs w:val="19"/>
        </w:rPr>
        <w:t>(注意：可撤回的前提条件</w:t>
      </w:r>
      <w:r>
        <w:rPr>
          <w:rFonts w:ascii="宋体" w:hAnsi="宋体" w:eastAsia="宋体" w:cs="宋体"/>
          <w:spacing w:val="12"/>
          <w:sz w:val="19"/>
          <w:szCs w:val="19"/>
        </w:rPr>
        <w:t>为该条免修申请处于未审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19"/>
          <w:sz w:val="19"/>
          <w:szCs w:val="19"/>
        </w:rPr>
        <w:t>核状态，若已有审核人员审核，则无法撤回该申请。)</w:t>
      </w:r>
    </w:p>
    <w:p w14:paraId="15FEA0F7">
      <w:pPr>
        <w:spacing w:line="435" w:lineRule="auto"/>
        <w:rPr>
          <w:rFonts w:ascii="宋体" w:hAnsi="宋体" w:eastAsia="宋体" w:cs="宋体"/>
          <w:sz w:val="19"/>
          <w:szCs w:val="19"/>
        </w:rPr>
        <w:sectPr>
          <w:headerReference r:id="rId7" w:type="default"/>
          <w:pgSz w:w="11906" w:h="16840"/>
          <w:pgMar w:top="1104" w:right="1715" w:bottom="0" w:left="1785" w:header="1089" w:footer="0" w:gutter="0"/>
          <w:cols w:space="720" w:num="1"/>
        </w:sectPr>
      </w:pPr>
    </w:p>
    <w:p w14:paraId="318F8A3D">
      <w:pPr>
        <w:pStyle w:val="2"/>
        <w:spacing w:line="298" w:lineRule="auto"/>
      </w:pPr>
    </w:p>
    <w:p w14:paraId="162995AA">
      <w:pPr>
        <w:pStyle w:val="2"/>
        <w:spacing w:line="299" w:lineRule="auto"/>
      </w:pPr>
    </w:p>
    <w:p w14:paraId="61769A54">
      <w:pPr>
        <w:pStyle w:val="2"/>
        <w:spacing w:line="299" w:lineRule="auto"/>
      </w:pPr>
      <w:r>
        <w:pict>
          <v:shape id="_x0000_s1026" o:spid="_x0000_s1026" style="position:absolute;left:0pt;margin-left:0.7pt;margin-top:4.4pt;height:0.75pt;width:415.35pt;z-index:251659264;mso-width-relative:page;mso-height-relative:page;" fillcolor="#000000" filled="t" stroked="f" coordsize="8307,15" path="m0,0l8306,0,8306,14,0,14,0,0xe">
            <v:fill on="t" focussize="0,0"/>
            <v:stroke on="f"/>
            <v:imagedata o:title=""/>
            <o:lock v:ext="edit"/>
          </v:shape>
        </w:pict>
      </w:r>
    </w:p>
    <w:p w14:paraId="70808E4D">
      <w:pPr>
        <w:pStyle w:val="2"/>
        <w:spacing w:line="299" w:lineRule="auto"/>
      </w:pPr>
    </w:p>
    <w:p w14:paraId="5AAA965A">
      <w:pPr>
        <w:spacing w:line="3708" w:lineRule="exact"/>
        <w:ind w:firstLine="14"/>
      </w:pPr>
      <w:r>
        <w:rPr>
          <w:position w:val="-74"/>
        </w:rPr>
        <w:drawing>
          <wp:inline distT="0" distB="0" distL="0" distR="0">
            <wp:extent cx="5292725" cy="235458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2852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8" w:type="default"/>
      <w:pgSz w:w="11906" w:h="16840"/>
      <w:pgMar w:top="400" w:right="177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E4911">
    <w:pPr>
      <w:spacing w:line="46" w:lineRule="auto"/>
      <w:rPr>
        <w:rFonts w:ascii="Arial"/>
        <w:sz w:val="2"/>
      </w:rPr>
    </w:pPr>
    <w:r>
      <w:pict>
        <v:shape id="_x0000_s2049" o:spid="_x0000_s2049" style="position:absolute;left:0pt;margin-left:90pt;margin-top:54.45pt;height:0.75pt;width:415.35pt;mso-position-horizontal-relative:page;mso-position-vertical-relative:page;z-index:251659264;mso-width-relative:page;mso-height-relative:page;" fillcolor="#000000" filled="t" stroked="f" coordsize="8307,15" o:allowincell="f" path="m0,0l8306,0,8306,14,0,14,0,0xe">
          <v:fill on="t" focussize="0,0"/>
          <v:stroke on="f"/>
          <v:imagedata o:title=""/>
          <o:lock v:ext="edi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AD354">
    <w:pPr>
      <w:pStyle w:val="2"/>
      <w:spacing w:line="46" w:lineRule="auto"/>
      <w:rPr>
        <w:sz w:val="2"/>
      </w:rPr>
    </w:pPr>
    <w:r>
      <w:pict>
        <v:shape id="_x0000_s2050" o:spid="_x0000_s2050" style="position:absolute;left:0pt;margin-left:90pt;margin-top:54.45pt;height:0.75pt;width:415.35pt;mso-position-horizontal-relative:page;mso-position-vertical-relative:page;z-index:251660288;mso-width-relative:page;mso-height-relative:page;" fillcolor="#000000" filled="t" stroked="f" coordsize="8307,15" o:allowincell="f" path="m0,0l8306,0,8306,14,0,14,0,0xe">
          <v:fill on="t" focussize="0,0"/>
          <v:stroke on="f"/>
          <v:imagedata o:title=""/>
          <o:lock v:ext="edi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69814">
    <w:pPr>
      <w:pStyle w:val="2"/>
      <w:spacing w:line="46" w:lineRule="auto"/>
      <w:rPr>
        <w:sz w:val="2"/>
      </w:rPr>
    </w:pPr>
    <w:r>
      <w:pict>
        <v:shape id="_x0000_s2051" o:spid="_x0000_s2051" style="position:absolute;left:0pt;margin-left:90pt;margin-top:54.45pt;height:0.75pt;width:415.35pt;mso-position-horizontal-relative:page;mso-position-vertical-relative:page;z-index:251661312;mso-width-relative:page;mso-height-relative:page;" fillcolor="#000000" filled="t" stroked="f" coordsize="8307,15" o:allowincell="f" path="m0,0l8306,0,8306,14,0,14,0,0xe">
          <v:fill on="t" focussize="0,0"/>
          <v:stroke on="f"/>
          <v:imagedata o:title=""/>
          <o:lock v:ext="edi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0D70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92043F"/>
    <w:rsid w:val="6FA133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2.pn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jpe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  <customShpInfo spid="_x0000_s205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322</Words>
  <Characters>328</Characters>
  <TotalTime>0</TotalTime>
  <ScaleCrop>false</ScaleCrop>
  <LinksUpToDate>false</LinksUpToDate>
  <CharactersWithSpaces>388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2023-06-20T09:09:00Z</dcterms:created>
  <dc:creator>22752</dc:creator>
  <cp:lastModifiedBy>ZDD</cp:lastModifiedBy>
  <dcterms:modified xsi:type="dcterms:W3CDTF">2025-07-04T08:48:47Z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2025-07-04T16:47:49Z</vt:filetime>
  </property>
  <property fmtid="{D5CDD505-2E9C-101B-9397-08002B2CF9AE}" pid="4" name="KSOTemplateDocerSaveRecord">
    <vt:lpwstr>eyJoZGlkIjoiZjhhZDIyZmVlNTFmM2ZmYmY2YTE5YmI4NTNkNTcwMGMiLCJ1c2VySWQiOiI5NjMyMjEzMDAifQ==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1C64B00A774740718EA641713C5146FC_12</vt:lpwstr>
  </property>
</Properties>
</file>